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4A88B" w14:textId="4499A21C" w:rsidR="00A66BF6" w:rsidRDefault="00875E77" w:rsidP="00F604C7">
      <w:pPr>
        <w:pStyle w:val="Style2"/>
      </w:pPr>
      <w:r>
        <w:t xml:space="preserve">Résumé des pièces à joindre </w:t>
      </w:r>
      <w:r w:rsidR="005C4F38">
        <w:t>-</w:t>
      </w:r>
      <w:r w:rsidR="00636C8E">
        <w:t xml:space="preserve"> </w:t>
      </w:r>
      <w:r w:rsidR="00877A48">
        <w:t>AAP</w:t>
      </w:r>
      <w:r>
        <w:t xml:space="preserve"> contrat de transition</w:t>
      </w:r>
      <w:r w:rsidR="00F604C7">
        <w:t xml:space="preserve"> </w:t>
      </w:r>
      <w:r w:rsidR="00B14406">
        <w:t>2025</w:t>
      </w:r>
    </w:p>
    <w:p w14:paraId="75528B12" w14:textId="1B27F0EB" w:rsidR="00F604C7" w:rsidRPr="00F604C7" w:rsidRDefault="00F604C7" w:rsidP="00F604C7">
      <w:pPr>
        <w:spacing w:before="0"/>
        <w:jc w:val="left"/>
        <w:rPr>
          <w:highlight w:val="lightGray"/>
        </w:rPr>
      </w:pPr>
      <w:r w:rsidRPr="00F604C7">
        <w:rPr>
          <w:color w:val="FF0000"/>
          <w:highlight w:val="lightGray"/>
        </w:rPr>
        <w:t>*</w:t>
      </w:r>
      <w:r w:rsidRPr="00F604C7">
        <w:rPr>
          <w:highlight w:val="lightGray"/>
        </w:rPr>
        <w:t xml:space="preserve"> obligatoire pour tous</w:t>
      </w:r>
    </w:p>
    <w:tbl>
      <w:tblPr>
        <w:tblW w:w="6257" w:type="pct"/>
        <w:tblInd w:w="-998"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ook w:val="04A0" w:firstRow="1" w:lastRow="0" w:firstColumn="1" w:lastColumn="0" w:noHBand="0" w:noVBand="1"/>
      </w:tblPr>
      <w:tblGrid>
        <w:gridCol w:w="9486"/>
        <w:gridCol w:w="515"/>
        <w:gridCol w:w="62"/>
        <w:gridCol w:w="354"/>
        <w:gridCol w:w="333"/>
        <w:gridCol w:w="590"/>
      </w:tblGrid>
      <w:tr w:rsidR="003F7AE3" w:rsidRPr="00BC2BAB" w14:paraId="366FAD9F" w14:textId="4ED533CA" w:rsidTr="00490E36">
        <w:trPr>
          <w:trHeight w:val="285"/>
        </w:trPr>
        <w:tc>
          <w:tcPr>
            <w:tcW w:w="4410" w:type="pct"/>
            <w:gridSpan w:val="2"/>
            <w:tcBorders>
              <w:bottom w:val="single" w:sz="12" w:space="0" w:color="C9C9C9" w:themeColor="accent3" w:themeTint="99"/>
            </w:tcBorders>
            <w:shd w:val="clear" w:color="auto" w:fill="7A1200"/>
            <w:hideMark/>
          </w:tcPr>
          <w:p w14:paraId="27059E36" w14:textId="24C55148" w:rsidR="003F7AE3" w:rsidRPr="003E28E0" w:rsidRDefault="003F7AE3" w:rsidP="003E28E0">
            <w:pPr>
              <w:pStyle w:val="Titre2"/>
            </w:pPr>
            <w:r w:rsidRPr="003E28E0">
              <w:t>Pièce relative à votre demande</w:t>
            </w:r>
          </w:p>
        </w:tc>
        <w:tc>
          <w:tcPr>
            <w:tcW w:w="183" w:type="pct"/>
            <w:gridSpan w:val="2"/>
            <w:tcBorders>
              <w:bottom w:val="single" w:sz="12" w:space="0" w:color="C9C9C9" w:themeColor="accent3" w:themeTint="99"/>
            </w:tcBorders>
            <w:shd w:val="clear" w:color="auto" w:fill="7A1200"/>
          </w:tcPr>
          <w:p w14:paraId="1D93494C" w14:textId="4D8959FA" w:rsidR="003F7AE3" w:rsidRPr="00EB59E1" w:rsidRDefault="003F7AE3" w:rsidP="00FB0224">
            <w:pPr>
              <w:spacing w:before="0"/>
              <w:jc w:val="left"/>
              <w:rPr>
                <w:b/>
                <w:bCs/>
              </w:rPr>
            </w:pPr>
          </w:p>
        </w:tc>
        <w:tc>
          <w:tcPr>
            <w:tcW w:w="406" w:type="pct"/>
            <w:gridSpan w:val="2"/>
            <w:tcBorders>
              <w:bottom w:val="single" w:sz="12" w:space="0" w:color="C9C9C9" w:themeColor="accent3" w:themeTint="99"/>
            </w:tcBorders>
            <w:shd w:val="clear" w:color="auto" w:fill="7A1200"/>
          </w:tcPr>
          <w:p w14:paraId="6430B714" w14:textId="75B0A0B5" w:rsidR="003F7AE3" w:rsidRPr="00EB59E1" w:rsidRDefault="003F7AE3" w:rsidP="00FB0224">
            <w:pPr>
              <w:spacing w:before="0"/>
              <w:jc w:val="left"/>
              <w:rPr>
                <w:b/>
                <w:bCs/>
              </w:rPr>
            </w:pPr>
          </w:p>
        </w:tc>
      </w:tr>
      <w:tr w:rsidR="003F7AE3" w:rsidRPr="00BC2BAB" w14:paraId="50E4E4DC" w14:textId="600A8056" w:rsidTr="00490E36">
        <w:trPr>
          <w:trHeight w:val="576"/>
        </w:trPr>
        <w:tc>
          <w:tcPr>
            <w:tcW w:w="4410" w:type="pct"/>
            <w:gridSpan w:val="2"/>
            <w:hideMark/>
          </w:tcPr>
          <w:p w14:paraId="5A36F81C" w14:textId="67F802A5" w:rsidR="00F242B2" w:rsidRDefault="00F242B2" w:rsidP="00F242B2">
            <w:pPr>
              <w:spacing w:before="0"/>
              <w:jc w:val="left"/>
              <w:rPr>
                <w:color w:val="C00000"/>
                <w:highlight w:val="lightGray"/>
              </w:rPr>
            </w:pPr>
            <w:r w:rsidRPr="00F242B2">
              <w:rPr>
                <w:b/>
                <w:bCs/>
                <w:highlight w:val="lightGray"/>
              </w:rPr>
              <w:t>Annexe 0 – « Dépenses » </w:t>
            </w:r>
            <w:r w:rsidRPr="00F242B2">
              <w:rPr>
                <w:highlight w:val="lightGray"/>
              </w:rPr>
              <w:t>fichier Excel lié au calcul de la subventio</w:t>
            </w:r>
            <w:r>
              <w:rPr>
                <w:highlight w:val="lightGray"/>
              </w:rPr>
              <w:t>n</w:t>
            </w:r>
            <w:r w:rsidRPr="00F242B2">
              <w:rPr>
                <w:color w:val="C00000"/>
                <w:highlight w:val="lightGray"/>
              </w:rPr>
              <w:t>*</w:t>
            </w:r>
          </w:p>
          <w:p w14:paraId="6C4DD869" w14:textId="78FB5D95" w:rsidR="00BC0DCF" w:rsidRDefault="00BC0DCF" w:rsidP="00F242B2">
            <w:pPr>
              <w:spacing w:before="0"/>
              <w:jc w:val="left"/>
              <w:rPr>
                <w:i/>
                <w:iCs/>
              </w:rPr>
            </w:pPr>
            <w:r w:rsidRPr="00EB59E1">
              <w:rPr>
                <w:i/>
                <w:iCs/>
              </w:rPr>
              <w:t>Obligatoire pour tous</w:t>
            </w:r>
            <w:r>
              <w:rPr>
                <w:i/>
                <w:iCs/>
              </w:rPr>
              <w:t xml:space="preserve">. </w:t>
            </w:r>
            <w:r w:rsidR="009017FF" w:rsidRPr="00C41CF0">
              <w:rPr>
                <w:i/>
                <w:iCs/>
              </w:rPr>
              <w:t>Annexe complétée et jointe sous format Excel, Libre Office ou Open Office</w:t>
            </w:r>
            <w:r w:rsidR="009017FF">
              <w:rPr>
                <w:i/>
                <w:iCs/>
              </w:rPr>
              <w:t xml:space="preserve">. </w:t>
            </w:r>
            <w:r>
              <w:rPr>
                <w:i/>
                <w:iCs/>
              </w:rPr>
              <w:t xml:space="preserve">Permet d’effectuer le calcul de la subvention maximale attribuable.  </w:t>
            </w:r>
          </w:p>
          <w:p w14:paraId="0909A966" w14:textId="6BD80761" w:rsidR="00DE7044" w:rsidRPr="00F242B2" w:rsidRDefault="00DE7044" w:rsidP="00F242B2">
            <w:pPr>
              <w:spacing w:before="0"/>
              <w:jc w:val="left"/>
              <w:rPr>
                <w:highlight w:val="lightGray"/>
              </w:rPr>
            </w:pPr>
            <w:r w:rsidRPr="00000962">
              <w:rPr>
                <w:i/>
                <w:iCs/>
                <w:color w:val="C00000"/>
              </w:rPr>
              <w:t>▲</w:t>
            </w:r>
            <w:r>
              <w:rPr>
                <w:i/>
                <w:iCs/>
                <w:color w:val="C00000"/>
              </w:rPr>
              <w:t xml:space="preserve"> voir ci-dessous « </w:t>
            </w:r>
            <w:r w:rsidRPr="00DE7044">
              <w:rPr>
                <w:i/>
                <w:iCs/>
                <w:color w:val="C00000"/>
              </w:rPr>
              <w:t>Pièces relatives aux dépenses présentées</w:t>
            </w:r>
            <w:r>
              <w:rPr>
                <w:i/>
                <w:iCs/>
                <w:color w:val="C00000"/>
              </w:rPr>
              <w:t> »</w:t>
            </w:r>
          </w:p>
          <w:p w14:paraId="4F3D1ABD" w14:textId="7B3FD0B7" w:rsidR="003F7AE3" w:rsidRPr="000D65B6" w:rsidRDefault="003F7AE3" w:rsidP="00FB0224">
            <w:pPr>
              <w:spacing w:before="0"/>
              <w:jc w:val="left"/>
              <w:rPr>
                <w:i/>
                <w:iCs/>
              </w:rPr>
            </w:pPr>
          </w:p>
        </w:tc>
        <w:tc>
          <w:tcPr>
            <w:tcW w:w="183" w:type="pct"/>
            <w:gridSpan w:val="2"/>
          </w:tcPr>
          <w:p w14:paraId="7637AC96" w14:textId="77777777" w:rsidR="003F7AE3" w:rsidRPr="00BC2BAB" w:rsidRDefault="003F7AE3" w:rsidP="00FB0224">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0DEA3C56" w14:textId="77777777" w:rsidR="003F7AE3" w:rsidRPr="00EB59E1" w:rsidRDefault="003F7AE3" w:rsidP="00FB0224">
            <w:pPr>
              <w:spacing w:before="0"/>
              <w:jc w:val="left"/>
              <w:rPr>
                <w:rFonts w:ascii="Tahoma" w:hAnsi="Tahoma" w:cs="Tahoma"/>
                <w:sz w:val="16"/>
              </w:rPr>
            </w:pPr>
          </w:p>
        </w:tc>
      </w:tr>
      <w:tr w:rsidR="003F7AE3" w:rsidRPr="00BC2BAB" w14:paraId="556AF6B5" w14:textId="6E196197" w:rsidTr="00490E36">
        <w:trPr>
          <w:trHeight w:val="285"/>
        </w:trPr>
        <w:tc>
          <w:tcPr>
            <w:tcW w:w="4410" w:type="pct"/>
            <w:gridSpan w:val="2"/>
            <w:shd w:val="clear" w:color="auto" w:fill="7A1200"/>
            <w:hideMark/>
          </w:tcPr>
          <w:p w14:paraId="782CBB30" w14:textId="77777777" w:rsidR="003F7AE3" w:rsidRPr="00EB59E1" w:rsidRDefault="003F7AE3" w:rsidP="00FB0224">
            <w:pPr>
              <w:spacing w:before="0"/>
              <w:jc w:val="left"/>
              <w:rPr>
                <w:b/>
                <w:bCs/>
              </w:rPr>
            </w:pPr>
            <w:r w:rsidRPr="00EB59E1">
              <w:rPr>
                <w:b/>
                <w:bCs/>
              </w:rPr>
              <w:t>Pièces relatives au demandeur</w:t>
            </w:r>
          </w:p>
        </w:tc>
        <w:tc>
          <w:tcPr>
            <w:tcW w:w="183" w:type="pct"/>
            <w:gridSpan w:val="2"/>
            <w:shd w:val="clear" w:color="auto" w:fill="7A1200"/>
          </w:tcPr>
          <w:p w14:paraId="67161686" w14:textId="77777777" w:rsidR="003F7AE3" w:rsidRPr="00BC2BAB" w:rsidRDefault="003F7AE3" w:rsidP="00FB0224">
            <w:pPr>
              <w:spacing w:before="0"/>
              <w:jc w:val="left"/>
            </w:pPr>
          </w:p>
        </w:tc>
        <w:tc>
          <w:tcPr>
            <w:tcW w:w="406" w:type="pct"/>
            <w:gridSpan w:val="2"/>
            <w:shd w:val="clear" w:color="auto" w:fill="7A1200"/>
          </w:tcPr>
          <w:p w14:paraId="5EC1E074" w14:textId="77777777" w:rsidR="003F7AE3" w:rsidRPr="00BC2BAB" w:rsidRDefault="003F7AE3" w:rsidP="00FB0224">
            <w:pPr>
              <w:spacing w:before="0"/>
              <w:jc w:val="left"/>
            </w:pPr>
          </w:p>
        </w:tc>
      </w:tr>
      <w:tr w:rsidR="003F7AE3" w:rsidRPr="00BC2BAB" w14:paraId="78355DC5" w14:textId="4ECCB30F" w:rsidTr="00490E36">
        <w:trPr>
          <w:trHeight w:val="1112"/>
        </w:trPr>
        <w:tc>
          <w:tcPr>
            <w:tcW w:w="4410" w:type="pct"/>
            <w:gridSpan w:val="2"/>
            <w:hideMark/>
          </w:tcPr>
          <w:p w14:paraId="03876A67" w14:textId="18AE101C" w:rsidR="003F7AE3" w:rsidRPr="00F13392" w:rsidRDefault="003F7AE3" w:rsidP="00FB0224">
            <w:pPr>
              <w:spacing w:before="0"/>
              <w:jc w:val="left"/>
            </w:pPr>
            <w:r w:rsidRPr="00F604C7">
              <w:rPr>
                <w:b/>
                <w:bCs/>
                <w:highlight w:val="lightGray"/>
              </w:rPr>
              <w:t xml:space="preserve">Relevé d’identité bancaire </w:t>
            </w:r>
            <w:r w:rsidRPr="00F604C7">
              <w:rPr>
                <w:b/>
                <w:bCs/>
                <w:color w:val="FF0000"/>
                <w:highlight w:val="lightGray"/>
              </w:rPr>
              <w:t>*</w:t>
            </w:r>
            <w:r w:rsidRPr="00F13392">
              <w:br/>
            </w:r>
            <w:r w:rsidRPr="00EB59E1">
              <w:rPr>
                <w:i/>
                <w:iCs/>
              </w:rPr>
              <w:t>Obligatoire pour tous. Concerne le compte sur lequel sera versée la subvention.</w:t>
            </w:r>
            <w:r w:rsidRPr="00EB59E1">
              <w:rPr>
                <w:i/>
                <w:iCs/>
              </w:rPr>
              <w:br/>
            </w:r>
            <w:r w:rsidR="007A1F92">
              <w:rPr>
                <w:rFonts w:ascii="Times New Roman" w:hAnsi="Times New Roman" w:cs="Times New Roman"/>
                <w:i/>
                <w:iCs/>
                <w:color w:val="C00000"/>
              </w:rPr>
              <w:t>▲</w:t>
            </w:r>
            <w:r w:rsidRPr="00184A5D">
              <w:rPr>
                <w:i/>
                <w:iCs/>
                <w:color w:val="C00000"/>
              </w:rPr>
              <w:t>Le libellé du titulaire doit impérativement être identique à celui de la structure porteuse de projet ayant déposé le dossier</w:t>
            </w:r>
            <w:r w:rsidRPr="00EB59E1">
              <w:rPr>
                <w:i/>
                <w:iCs/>
              </w:rPr>
              <w:t>.</w:t>
            </w:r>
            <w:r>
              <w:rPr>
                <w:i/>
                <w:iCs/>
              </w:rPr>
              <w:t xml:space="preserve"> </w:t>
            </w:r>
            <w:r w:rsidRPr="00EB59E1">
              <w:rPr>
                <w:i/>
                <w:iCs/>
              </w:rPr>
              <w:t>Pour les structures publiques, le document doit être signé par le représentant légal et tamponné.</w:t>
            </w:r>
          </w:p>
        </w:tc>
        <w:tc>
          <w:tcPr>
            <w:tcW w:w="183" w:type="pct"/>
            <w:gridSpan w:val="2"/>
          </w:tcPr>
          <w:p w14:paraId="7D09B36D" w14:textId="77777777" w:rsidR="003F7AE3" w:rsidRPr="00BC2BAB" w:rsidRDefault="003F7AE3" w:rsidP="00FB0224">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1BFEC85E" w14:textId="185983D6" w:rsidR="00A858DF" w:rsidRDefault="00A858DF" w:rsidP="00FB0224">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1DFE1607" w14:textId="4DF1840E" w:rsidR="003F7AE3" w:rsidRPr="00A858DF" w:rsidRDefault="003F7AE3" w:rsidP="00FB0224">
            <w:pPr>
              <w:spacing w:before="0"/>
              <w:jc w:val="left"/>
              <w:rPr>
                <w:rFonts w:ascii="Tahoma" w:hAnsi="Tahoma" w:cs="Tahoma"/>
                <w:sz w:val="12"/>
                <w:szCs w:val="18"/>
              </w:rPr>
            </w:pPr>
            <w:r w:rsidRPr="00A858DF">
              <w:rPr>
                <w:rFonts w:ascii="Tahoma" w:hAnsi="Tahoma" w:cs="Tahoma"/>
                <w:sz w:val="12"/>
                <w:szCs w:val="18"/>
              </w:rPr>
              <w:t xml:space="preserve">Déjà fourni dans un précédent dossier </w:t>
            </w:r>
          </w:p>
        </w:tc>
      </w:tr>
      <w:tr w:rsidR="003F7AE3" w:rsidRPr="00BC2BAB" w14:paraId="2392261D" w14:textId="379FBA46" w:rsidTr="00490E36">
        <w:trPr>
          <w:trHeight w:val="999"/>
        </w:trPr>
        <w:tc>
          <w:tcPr>
            <w:tcW w:w="4410" w:type="pct"/>
            <w:gridSpan w:val="2"/>
            <w:hideMark/>
          </w:tcPr>
          <w:p w14:paraId="325B5477" w14:textId="0062CEC5" w:rsidR="003F7AE3" w:rsidRPr="00A66BF6" w:rsidRDefault="003F7AE3" w:rsidP="0E19CEFC">
            <w:pPr>
              <w:spacing w:before="0"/>
              <w:jc w:val="left"/>
              <w:rPr>
                <w:i/>
                <w:iCs/>
              </w:rPr>
            </w:pPr>
            <w:r w:rsidRPr="0E19CEFC">
              <w:rPr>
                <w:b/>
                <w:bCs/>
                <w:highlight w:val="lightGray"/>
              </w:rPr>
              <w:t>Pièce d’identité</w:t>
            </w:r>
            <w:r w:rsidR="007A1F92">
              <w:rPr>
                <w:b/>
                <w:bCs/>
                <w:highlight w:val="lightGray"/>
              </w:rPr>
              <w:t xml:space="preserve"> (</w:t>
            </w:r>
            <w:r w:rsidR="007A1F92" w:rsidRPr="007A1F92">
              <w:rPr>
                <w:b/>
                <w:bCs/>
                <w:highlight w:val="lightGray"/>
              </w:rPr>
              <w:t xml:space="preserve">Carte Nationale d'Identité </w:t>
            </w:r>
            <w:r w:rsidR="007A1F92">
              <w:rPr>
                <w:b/>
                <w:bCs/>
                <w:highlight w:val="lightGray"/>
              </w:rPr>
              <w:t>OU</w:t>
            </w:r>
            <w:r w:rsidR="007A1F92" w:rsidRPr="007A1F92">
              <w:rPr>
                <w:b/>
                <w:bCs/>
                <w:highlight w:val="lightGray"/>
              </w:rPr>
              <w:t xml:space="preserve"> Passeport</w:t>
            </w:r>
            <w:r w:rsidR="007A1F92">
              <w:rPr>
                <w:b/>
                <w:bCs/>
                <w:highlight w:val="lightGray"/>
              </w:rPr>
              <w:t xml:space="preserve">) </w:t>
            </w:r>
            <w:r w:rsidRPr="0E19CEFC">
              <w:rPr>
                <w:b/>
                <w:bCs/>
                <w:highlight w:val="lightGray"/>
              </w:rPr>
              <w:t xml:space="preserve">en cours de validité du représentant légal </w:t>
            </w:r>
            <w:r w:rsidRPr="0E19CEFC">
              <w:rPr>
                <w:b/>
                <w:bCs/>
                <w:color w:val="FF0000"/>
                <w:highlight w:val="lightGray"/>
              </w:rPr>
              <w:t>*</w:t>
            </w:r>
            <w:r w:rsidR="007A1F92" w:rsidRPr="007A1F92">
              <w:rPr>
                <w:b/>
                <w:bCs/>
              </w:rPr>
              <w:t xml:space="preserve"> </w:t>
            </w:r>
            <w:r w:rsidR="007A1F92">
              <w:t>OU</w:t>
            </w:r>
            <w:r>
              <w:t xml:space="preserve"> pièce équivalente pour les non ressortissants de l'Etat français</w:t>
            </w:r>
            <w:r>
              <w:br/>
            </w:r>
            <w:r w:rsidRPr="0E19CEFC">
              <w:rPr>
                <w:i/>
                <w:iCs/>
              </w:rPr>
              <w:t>Obligatoire</w:t>
            </w:r>
            <w:r w:rsidR="4620BB61" w:rsidRPr="0E19CEFC">
              <w:rPr>
                <w:i/>
                <w:iCs/>
              </w:rPr>
              <w:t xml:space="preserve"> pour toutes les personnes phy</w:t>
            </w:r>
            <w:r w:rsidR="0BC03EC9" w:rsidRPr="0E19CEFC">
              <w:rPr>
                <w:i/>
                <w:iCs/>
              </w:rPr>
              <w:t>siques</w:t>
            </w:r>
            <w:r w:rsidR="00000962">
              <w:rPr>
                <w:i/>
                <w:iCs/>
              </w:rPr>
              <w:t xml:space="preserve">, </w:t>
            </w:r>
            <w:r w:rsidR="007A1F92" w:rsidRPr="0E19CEFC">
              <w:rPr>
                <w:i/>
                <w:iCs/>
              </w:rPr>
              <w:t>pour chaque membre d</w:t>
            </w:r>
            <w:r w:rsidR="007A1F92">
              <w:rPr>
                <w:i/>
                <w:iCs/>
              </w:rPr>
              <w:t>’un</w:t>
            </w:r>
            <w:r w:rsidR="007A1F92" w:rsidRPr="0E19CEFC">
              <w:rPr>
                <w:i/>
                <w:iCs/>
              </w:rPr>
              <w:t xml:space="preserve"> GAEC</w:t>
            </w:r>
            <w:r w:rsidR="007A1F92">
              <w:rPr>
                <w:i/>
                <w:iCs/>
              </w:rPr>
              <w:t xml:space="preserve"> ainsi que</w:t>
            </w:r>
            <w:r w:rsidR="7AB50F9B" w:rsidRPr="0E19CEFC">
              <w:rPr>
                <w:i/>
                <w:iCs/>
              </w:rPr>
              <w:t xml:space="preserve"> </w:t>
            </w:r>
            <w:r w:rsidR="0BC03EC9" w:rsidRPr="0E19CEFC">
              <w:rPr>
                <w:i/>
                <w:iCs/>
              </w:rPr>
              <w:t>pour le représentant légal de la structure</w:t>
            </w:r>
            <w:r w:rsidR="00000962">
              <w:rPr>
                <w:i/>
                <w:iCs/>
              </w:rPr>
              <w:t xml:space="preserve"> (</w:t>
            </w:r>
            <w:r w:rsidRPr="0E19CEFC">
              <w:rPr>
                <w:i/>
                <w:iCs/>
              </w:rPr>
              <w:t>hormis pour les administrations publiques</w:t>
            </w:r>
            <w:r w:rsidR="00000962">
              <w:rPr>
                <w:i/>
                <w:iCs/>
              </w:rPr>
              <w:t xml:space="preserve">). </w:t>
            </w:r>
            <w:r w:rsidRPr="0E19CEFC">
              <w:rPr>
                <w:i/>
                <w:iCs/>
              </w:rPr>
              <w:t>Si le projet présenté concerne une indivision, les pièces d'identité de chaque indivisaire sont à joindre.</w:t>
            </w:r>
          </w:p>
        </w:tc>
        <w:tc>
          <w:tcPr>
            <w:tcW w:w="183" w:type="pct"/>
            <w:gridSpan w:val="2"/>
          </w:tcPr>
          <w:p w14:paraId="74C4237B" w14:textId="77777777" w:rsidR="003F7AE3" w:rsidRPr="00BC2BAB" w:rsidRDefault="003F7AE3" w:rsidP="00FB0224">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247A49CE" w14:textId="026E2973" w:rsidR="00A858DF" w:rsidRDefault="00A858DF" w:rsidP="00A858DF">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05B9DDF5" w14:textId="7F8C8C5B" w:rsidR="003F7AE3" w:rsidRPr="00A858DF" w:rsidRDefault="00A858DF" w:rsidP="003F7AE3">
            <w:pPr>
              <w:spacing w:before="0"/>
              <w:jc w:val="left"/>
              <w:rPr>
                <w:rFonts w:ascii="Tahoma" w:hAnsi="Tahoma" w:cs="Tahoma"/>
                <w:sz w:val="12"/>
                <w:szCs w:val="18"/>
              </w:rPr>
            </w:pPr>
            <w:r w:rsidRPr="00A858DF">
              <w:rPr>
                <w:rFonts w:ascii="Tahoma" w:hAnsi="Tahoma" w:cs="Tahoma"/>
                <w:sz w:val="12"/>
                <w:szCs w:val="18"/>
              </w:rPr>
              <w:t>Déjà fourni dans un précédent dossier</w:t>
            </w:r>
          </w:p>
        </w:tc>
      </w:tr>
      <w:tr w:rsidR="00A858DF" w:rsidRPr="00BC2BAB" w14:paraId="73BF3C15" w14:textId="4684C144" w:rsidTr="00490E36">
        <w:trPr>
          <w:trHeight w:val="576"/>
        </w:trPr>
        <w:tc>
          <w:tcPr>
            <w:tcW w:w="4410" w:type="pct"/>
            <w:gridSpan w:val="2"/>
          </w:tcPr>
          <w:p w14:paraId="29B60591" w14:textId="12DC7364" w:rsidR="00035CC1" w:rsidRPr="00005527" w:rsidRDefault="00A858DF" w:rsidP="0E19CEFC">
            <w:pPr>
              <w:spacing w:before="0"/>
              <w:jc w:val="left"/>
              <w:rPr>
                <w:i/>
                <w:iCs/>
              </w:rPr>
            </w:pPr>
            <w:r w:rsidRPr="0E19CEFC">
              <w:rPr>
                <w:b/>
                <w:bCs/>
                <w:highlight w:val="lightGray"/>
              </w:rPr>
              <w:t xml:space="preserve">Attestation(s) d’affiliation à la MSA ou à GAMEX précisant le statut d’exploitant agricole </w:t>
            </w:r>
            <w:r w:rsidRPr="0E19CEFC">
              <w:rPr>
                <w:b/>
                <w:bCs/>
                <w:color w:val="FF0000"/>
                <w:highlight w:val="lightGray"/>
              </w:rPr>
              <w:t>*</w:t>
            </w:r>
            <w:r>
              <w:br/>
            </w:r>
            <w:r w:rsidRPr="0E19CEFC">
              <w:rPr>
                <w:i/>
                <w:iCs/>
              </w:rPr>
              <w:t>Obligatoire(s) pour les exploitants ou exploitations agricoles, CUMA, coopératives et autres formes affiliées.</w:t>
            </w:r>
            <w:r w:rsidR="3A04D29E" w:rsidRPr="0E19CEFC">
              <w:rPr>
                <w:i/>
                <w:iCs/>
                <w:color w:val="FF0000"/>
              </w:rPr>
              <w:t xml:space="preserve"> </w:t>
            </w:r>
            <w:r w:rsidR="00000962" w:rsidRPr="00000962">
              <w:rPr>
                <w:i/>
                <w:iCs/>
                <w:color w:val="C00000"/>
              </w:rPr>
              <w:t>▲</w:t>
            </w:r>
            <w:r w:rsidR="3A04D29E" w:rsidRPr="00000962">
              <w:rPr>
                <w:i/>
                <w:iCs/>
                <w:color w:val="C00000"/>
              </w:rPr>
              <w:t xml:space="preserve">L’attestation d’affiliation </w:t>
            </w:r>
            <w:r w:rsidR="00000962" w:rsidRPr="00000962">
              <w:rPr>
                <w:i/>
                <w:iCs/>
                <w:color w:val="C00000"/>
              </w:rPr>
              <w:t>pour la</w:t>
            </w:r>
            <w:r w:rsidR="3A04D29E" w:rsidRPr="00000962">
              <w:rPr>
                <w:i/>
                <w:iCs/>
                <w:color w:val="C00000"/>
              </w:rPr>
              <w:t xml:space="preserve"> société doit mentionner l'ensemble </w:t>
            </w:r>
            <w:r w:rsidR="00000962" w:rsidRPr="00000962">
              <w:rPr>
                <w:i/>
                <w:iCs/>
                <w:color w:val="C00000"/>
              </w:rPr>
              <w:t>de ses</w:t>
            </w:r>
            <w:r w:rsidR="3A04D29E" w:rsidRPr="00000962">
              <w:rPr>
                <w:i/>
                <w:iCs/>
                <w:color w:val="C00000"/>
              </w:rPr>
              <w:t xml:space="preserve"> membres.</w:t>
            </w:r>
            <w:r w:rsidR="3A04D29E" w:rsidRPr="0E19CEFC">
              <w:rPr>
                <w:i/>
                <w:iCs/>
                <w:color w:val="FF0000"/>
              </w:rPr>
              <w:t xml:space="preserve"> </w:t>
            </w:r>
          </w:p>
        </w:tc>
        <w:tc>
          <w:tcPr>
            <w:tcW w:w="183" w:type="pct"/>
            <w:gridSpan w:val="2"/>
          </w:tcPr>
          <w:p w14:paraId="47005B66" w14:textId="2DA01664" w:rsidR="00A858DF" w:rsidRPr="00EB59E1" w:rsidRDefault="00A858DF" w:rsidP="00A858DF">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173E6005" w14:textId="77777777" w:rsidR="00A858DF" w:rsidRDefault="00A858DF" w:rsidP="00A858DF">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6DF72F8F" w14:textId="5A78FAD5" w:rsidR="00A858DF" w:rsidRPr="00A858DF" w:rsidRDefault="00A858DF" w:rsidP="00A858DF">
            <w:pPr>
              <w:spacing w:before="0"/>
              <w:jc w:val="left"/>
              <w:rPr>
                <w:rFonts w:ascii="Tahoma" w:hAnsi="Tahoma" w:cs="Tahoma"/>
                <w:sz w:val="12"/>
                <w:szCs w:val="18"/>
              </w:rPr>
            </w:pPr>
            <w:r w:rsidRPr="00A858DF">
              <w:rPr>
                <w:rFonts w:ascii="Tahoma" w:hAnsi="Tahoma" w:cs="Tahoma"/>
                <w:sz w:val="12"/>
                <w:szCs w:val="18"/>
              </w:rPr>
              <w:t xml:space="preserve">Déjà fourni dans un précédent dossier </w:t>
            </w:r>
          </w:p>
        </w:tc>
      </w:tr>
      <w:tr w:rsidR="00A858DF" w:rsidRPr="00BC2BAB" w14:paraId="7249544A" w14:textId="3EE86355" w:rsidTr="00490E36">
        <w:trPr>
          <w:trHeight w:val="576"/>
        </w:trPr>
        <w:tc>
          <w:tcPr>
            <w:tcW w:w="4410" w:type="pct"/>
            <w:gridSpan w:val="2"/>
          </w:tcPr>
          <w:p w14:paraId="2F3B921C" w14:textId="5AE1EE73" w:rsidR="00A858DF" w:rsidRPr="00000962" w:rsidRDefault="00A858DF" w:rsidP="00A858DF">
            <w:pPr>
              <w:spacing w:before="0"/>
              <w:jc w:val="left"/>
              <w:rPr>
                <w:i/>
                <w:iCs/>
              </w:rPr>
            </w:pPr>
            <w:r w:rsidRPr="00C41CF0">
              <w:rPr>
                <w:b/>
                <w:bCs/>
                <w:highlight w:val="lightGray"/>
              </w:rPr>
              <w:t xml:space="preserve">Attestation(s) MSA ou à GAMEX confirmant que l’exploitant (et chaque associé) est à jour de ses cotisations </w:t>
            </w:r>
            <w:r w:rsidRPr="00C41CF0">
              <w:rPr>
                <w:b/>
                <w:bCs/>
                <w:highlight w:val="lightGray"/>
                <w:shd w:val="clear" w:color="auto" w:fill="D9D9D9" w:themeFill="background1" w:themeFillShade="D9"/>
              </w:rPr>
              <w:t>sociales</w:t>
            </w:r>
            <w:r w:rsidRPr="00C41CF0">
              <w:rPr>
                <w:b/>
                <w:bCs/>
                <w:shd w:val="clear" w:color="auto" w:fill="D9D9D9" w:themeFill="background1" w:themeFillShade="D9"/>
              </w:rPr>
              <w:t xml:space="preserve"> </w:t>
            </w:r>
            <w:r w:rsidRPr="00C41CF0">
              <w:rPr>
                <w:b/>
                <w:bCs/>
                <w:color w:val="FF0000"/>
                <w:shd w:val="clear" w:color="auto" w:fill="D9D9D9" w:themeFill="background1" w:themeFillShade="D9"/>
              </w:rPr>
              <w:t>*</w:t>
            </w:r>
            <w:r w:rsidRPr="00C41CF0">
              <w:rPr>
                <w:color w:val="FF0000"/>
              </w:rPr>
              <w:br/>
            </w:r>
            <w:r w:rsidRPr="0E19CEFC">
              <w:rPr>
                <w:i/>
                <w:iCs/>
              </w:rPr>
              <w:t>Obligatoire(s) pour les exploitants ou exploitations agricoles, CUMA, coopératives et autres formes affiliées.</w:t>
            </w:r>
            <w:r w:rsidR="00000962">
              <w:rPr>
                <w:i/>
                <w:iCs/>
              </w:rPr>
              <w:t xml:space="preserve"> Pour les coopératives,</w:t>
            </w:r>
            <w:r w:rsidR="31766A75" w:rsidRPr="0E19CEFC">
              <w:rPr>
                <w:i/>
                <w:iCs/>
              </w:rPr>
              <w:t xml:space="preserve"> l’attestation</w:t>
            </w:r>
            <w:r w:rsidR="00000962">
              <w:rPr>
                <w:i/>
                <w:iCs/>
              </w:rPr>
              <w:t xml:space="preserve"> MSA</w:t>
            </w:r>
            <w:r w:rsidR="31766A75" w:rsidRPr="0E19CEFC">
              <w:rPr>
                <w:i/>
                <w:iCs/>
              </w:rPr>
              <w:t xml:space="preserve"> du représentant légal de la coopérative suffit. </w:t>
            </w:r>
          </w:p>
        </w:tc>
        <w:tc>
          <w:tcPr>
            <w:tcW w:w="183" w:type="pct"/>
            <w:gridSpan w:val="2"/>
          </w:tcPr>
          <w:p w14:paraId="1B60F951" w14:textId="7EC7369F" w:rsidR="00A858DF" w:rsidRPr="00EB59E1" w:rsidRDefault="00A858DF" w:rsidP="00A858DF">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74377A62" w14:textId="77777777" w:rsidR="00A858DF" w:rsidRPr="00EB59E1" w:rsidRDefault="00A858DF" w:rsidP="00A858DF">
            <w:pPr>
              <w:spacing w:before="0"/>
              <w:jc w:val="left"/>
              <w:rPr>
                <w:rFonts w:ascii="Tahoma" w:hAnsi="Tahoma" w:cs="Tahoma"/>
                <w:sz w:val="16"/>
              </w:rPr>
            </w:pPr>
          </w:p>
        </w:tc>
      </w:tr>
      <w:tr w:rsidR="00A858DF" w:rsidRPr="00BC2BAB" w14:paraId="0D55C1A7" w14:textId="0F5EFEE3" w:rsidTr="00490E36">
        <w:trPr>
          <w:trHeight w:val="576"/>
        </w:trPr>
        <w:tc>
          <w:tcPr>
            <w:tcW w:w="4410" w:type="pct"/>
            <w:gridSpan w:val="2"/>
          </w:tcPr>
          <w:p w14:paraId="498D57D1" w14:textId="6335F56E" w:rsidR="00A858DF" w:rsidRPr="00F13392" w:rsidRDefault="00A858DF" w:rsidP="0E19CEFC">
            <w:pPr>
              <w:spacing w:before="0"/>
              <w:jc w:val="left"/>
              <w:rPr>
                <w:i/>
                <w:iCs/>
              </w:rPr>
            </w:pPr>
            <w:r w:rsidRPr="00C41CF0">
              <w:rPr>
                <w:b/>
                <w:bCs/>
                <w:highlight w:val="lightGray"/>
                <w:shd w:val="clear" w:color="auto" w:fill="D9D9D9" w:themeFill="background1" w:themeFillShade="D9"/>
              </w:rPr>
              <w:t>Attestation(s) des services fiscaux confirmant que l’exploitant (et chaque associé) est à jour de ses cotisations fiscales</w:t>
            </w:r>
            <w:r w:rsidRPr="00C41CF0">
              <w:rPr>
                <w:b/>
                <w:bCs/>
                <w:color w:val="FF0000"/>
                <w:shd w:val="clear" w:color="auto" w:fill="D9D9D9" w:themeFill="background1" w:themeFillShade="D9"/>
              </w:rPr>
              <w:t>*</w:t>
            </w:r>
            <w:r w:rsidR="00035CC1">
              <w:rPr>
                <w:b/>
                <w:bCs/>
                <w:color w:val="FF0000"/>
                <w:shd w:val="clear" w:color="auto" w:fill="D9D9D9" w:themeFill="background1" w:themeFillShade="D9"/>
              </w:rPr>
              <w:t xml:space="preserve"> </w:t>
            </w:r>
            <w:r w:rsidR="00035CC1" w:rsidRPr="00035CC1">
              <w:rPr>
                <w:shd w:val="clear" w:color="auto" w:fill="D9D9D9" w:themeFill="background1" w:themeFillShade="D9"/>
              </w:rPr>
              <w:t>(</w:t>
            </w:r>
            <w:proofErr w:type="spellStart"/>
            <w:r w:rsidR="00035CC1" w:rsidRPr="00035CC1">
              <w:rPr>
                <w:shd w:val="clear" w:color="auto" w:fill="D9D9D9" w:themeFill="background1" w:themeFillShade="D9"/>
              </w:rPr>
              <w:t>cerfa</w:t>
            </w:r>
            <w:proofErr w:type="spellEnd"/>
            <w:r w:rsidR="00035CC1" w:rsidRPr="00035CC1">
              <w:rPr>
                <w:shd w:val="clear" w:color="auto" w:fill="D9D9D9" w:themeFill="background1" w:themeFillShade="D9"/>
              </w:rPr>
              <w:t xml:space="preserve"> 3666sd)</w:t>
            </w:r>
            <w:r w:rsidR="00035CC1">
              <w:t xml:space="preserve"> </w:t>
            </w:r>
            <w:r w:rsidRPr="00BC2BAB">
              <w:br/>
            </w:r>
            <w:r w:rsidRPr="0E19CEFC">
              <w:rPr>
                <w:i/>
                <w:iCs/>
              </w:rPr>
              <w:t>Obligatoire(s) pour les exploitants ou exploitations agricoles, CUMA, coopératives et autres formes privées.</w:t>
            </w:r>
          </w:p>
        </w:tc>
        <w:tc>
          <w:tcPr>
            <w:tcW w:w="183" w:type="pct"/>
            <w:gridSpan w:val="2"/>
          </w:tcPr>
          <w:p w14:paraId="4E6ED7B3" w14:textId="57EC4E4D" w:rsidR="00A858DF" w:rsidRPr="00EB59E1" w:rsidRDefault="00A858DF" w:rsidP="00A858DF">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4A64F28D" w14:textId="77777777" w:rsidR="00A858DF" w:rsidRPr="00EB59E1" w:rsidRDefault="00A858DF" w:rsidP="00A858DF">
            <w:pPr>
              <w:spacing w:before="0"/>
              <w:jc w:val="left"/>
              <w:rPr>
                <w:rFonts w:ascii="Tahoma" w:hAnsi="Tahoma" w:cs="Tahoma"/>
                <w:sz w:val="16"/>
              </w:rPr>
            </w:pPr>
          </w:p>
        </w:tc>
      </w:tr>
      <w:tr w:rsidR="00A858DF" w:rsidRPr="00BC2BAB" w14:paraId="7A2C156C" w14:textId="1DB9EBE2" w:rsidTr="00490E36">
        <w:trPr>
          <w:trHeight w:val="576"/>
        </w:trPr>
        <w:tc>
          <w:tcPr>
            <w:tcW w:w="4410" w:type="pct"/>
            <w:gridSpan w:val="2"/>
            <w:hideMark/>
          </w:tcPr>
          <w:p w14:paraId="38CCE6E6" w14:textId="77777777" w:rsidR="00A858DF" w:rsidRPr="00005527" w:rsidRDefault="00A858DF" w:rsidP="00A858DF">
            <w:pPr>
              <w:spacing w:before="0"/>
              <w:jc w:val="left"/>
            </w:pPr>
            <w:r w:rsidRPr="00184A5D">
              <w:rPr>
                <w:b/>
                <w:bCs/>
              </w:rPr>
              <w:t>K-Bis de moins de 3 mois</w:t>
            </w:r>
            <w:r w:rsidRPr="00005527">
              <w:br/>
            </w:r>
            <w:r w:rsidRPr="00005527">
              <w:rPr>
                <w:i/>
                <w:iCs/>
              </w:rPr>
              <w:t>Obligatoire pour les demandeurs sous forme sociétaire.</w:t>
            </w:r>
          </w:p>
        </w:tc>
        <w:tc>
          <w:tcPr>
            <w:tcW w:w="183" w:type="pct"/>
            <w:gridSpan w:val="2"/>
          </w:tcPr>
          <w:p w14:paraId="27C2E085" w14:textId="77777777" w:rsidR="00A858DF" w:rsidRPr="00BC2BAB" w:rsidRDefault="00A858DF" w:rsidP="00A858DF">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009AFCB8" w14:textId="77777777" w:rsidR="00A858DF" w:rsidRPr="00EB59E1" w:rsidRDefault="00A858DF" w:rsidP="00A858DF">
            <w:pPr>
              <w:spacing w:before="0"/>
              <w:jc w:val="left"/>
              <w:rPr>
                <w:rFonts w:ascii="Tahoma" w:hAnsi="Tahoma" w:cs="Tahoma"/>
                <w:sz w:val="16"/>
              </w:rPr>
            </w:pPr>
          </w:p>
        </w:tc>
      </w:tr>
      <w:tr w:rsidR="00A858DF" w:rsidRPr="00BC2BAB" w14:paraId="78DAF1B0" w14:textId="54DDDA7C" w:rsidTr="00490E36">
        <w:trPr>
          <w:trHeight w:val="576"/>
        </w:trPr>
        <w:tc>
          <w:tcPr>
            <w:tcW w:w="4410" w:type="pct"/>
            <w:gridSpan w:val="2"/>
            <w:hideMark/>
          </w:tcPr>
          <w:p w14:paraId="083EB88A" w14:textId="4C0B2B22" w:rsidR="00A858DF" w:rsidRPr="00BC2BAB" w:rsidRDefault="00A858DF" w:rsidP="00A858DF">
            <w:pPr>
              <w:spacing w:before="0"/>
              <w:jc w:val="left"/>
            </w:pPr>
            <w:r w:rsidRPr="0E19CEFC">
              <w:rPr>
                <w:b/>
                <w:bCs/>
              </w:rPr>
              <w:t>Dernière version signée et déposée des statuts</w:t>
            </w:r>
            <w:r>
              <w:br/>
            </w:r>
            <w:r w:rsidRPr="0E19CEFC">
              <w:rPr>
                <w:i/>
                <w:iCs/>
              </w:rPr>
              <w:t>Obligatoire pour</w:t>
            </w:r>
            <w:r w:rsidR="1173E7DF" w:rsidRPr="0E19CEFC">
              <w:rPr>
                <w:i/>
                <w:iCs/>
              </w:rPr>
              <w:t xml:space="preserve"> toutes</w:t>
            </w:r>
            <w:r w:rsidRPr="0E19CEFC">
              <w:rPr>
                <w:i/>
                <w:iCs/>
              </w:rPr>
              <w:t xml:space="preserve"> </w:t>
            </w:r>
            <w:r w:rsidR="006C1B81" w:rsidRPr="0E19CEFC">
              <w:rPr>
                <w:i/>
                <w:iCs/>
              </w:rPr>
              <w:t>les</w:t>
            </w:r>
            <w:r w:rsidRPr="0E19CEFC">
              <w:rPr>
                <w:i/>
                <w:iCs/>
              </w:rPr>
              <w:t xml:space="preserve"> formes sociétaires.</w:t>
            </w:r>
          </w:p>
        </w:tc>
        <w:tc>
          <w:tcPr>
            <w:tcW w:w="183" w:type="pct"/>
            <w:gridSpan w:val="2"/>
          </w:tcPr>
          <w:p w14:paraId="693A339D" w14:textId="77777777" w:rsidR="00A858DF" w:rsidRPr="00BC2BAB" w:rsidRDefault="00A858DF" w:rsidP="00A858DF">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5E13B75D" w14:textId="77777777" w:rsidR="00A858DF" w:rsidRPr="00EB59E1" w:rsidRDefault="00A858DF" w:rsidP="00A858DF">
            <w:pPr>
              <w:spacing w:before="0"/>
              <w:jc w:val="left"/>
              <w:rPr>
                <w:rFonts w:ascii="Tahoma" w:hAnsi="Tahoma" w:cs="Tahoma"/>
                <w:sz w:val="16"/>
              </w:rPr>
            </w:pPr>
          </w:p>
        </w:tc>
      </w:tr>
      <w:tr w:rsidR="008516CB" w:rsidRPr="00BC2BAB" w14:paraId="68FFF20A" w14:textId="77777777" w:rsidTr="00490E36">
        <w:trPr>
          <w:trHeight w:val="576"/>
        </w:trPr>
        <w:tc>
          <w:tcPr>
            <w:tcW w:w="4410" w:type="pct"/>
            <w:gridSpan w:val="2"/>
          </w:tcPr>
          <w:p w14:paraId="629C9ACA" w14:textId="47D136A7" w:rsidR="008516CB" w:rsidRPr="003A72AC" w:rsidRDefault="008516CB" w:rsidP="0E19CEFC">
            <w:pPr>
              <w:spacing w:before="0"/>
              <w:jc w:val="left"/>
              <w:rPr>
                <w:i/>
                <w:iCs/>
              </w:rPr>
            </w:pPr>
            <w:commentRangeStart w:id="0"/>
            <w:r w:rsidRPr="003A72AC">
              <w:rPr>
                <w:b/>
                <w:bCs/>
              </w:rPr>
              <w:t>Document de délégation de pouvoir</w:t>
            </w:r>
            <w:r w:rsidRPr="003A72AC">
              <w:br/>
            </w:r>
            <w:r w:rsidRPr="003A72AC">
              <w:rPr>
                <w:i/>
                <w:iCs/>
              </w:rPr>
              <w:t>Obligatoire</w:t>
            </w:r>
            <w:r w:rsidR="2921D27E" w:rsidRPr="003A72AC">
              <w:rPr>
                <w:i/>
                <w:iCs/>
              </w:rPr>
              <w:t xml:space="preserve"> pour les formes sociétaires</w:t>
            </w:r>
            <w:r w:rsidR="264B41DD" w:rsidRPr="003A72AC">
              <w:rPr>
                <w:i/>
                <w:iCs/>
              </w:rPr>
              <w:t xml:space="preserve"> sauf personnes physiques individuelles</w:t>
            </w:r>
            <w:r w:rsidR="63CB4A5B" w:rsidRPr="003A72AC">
              <w:rPr>
                <w:i/>
                <w:iCs/>
              </w:rPr>
              <w:t xml:space="preserve">. </w:t>
            </w:r>
            <w:r w:rsidR="003650C8" w:rsidRPr="003A72AC">
              <w:rPr>
                <w:i/>
                <w:iCs/>
                <w:color w:val="C00000"/>
              </w:rPr>
              <w:t>▲</w:t>
            </w:r>
            <w:r w:rsidR="63CB4A5B" w:rsidRPr="003A72AC">
              <w:rPr>
                <w:i/>
                <w:iCs/>
                <w:color w:val="C00000"/>
              </w:rPr>
              <w:t xml:space="preserve">Les GAEC doivent donner délégation de signature pour </w:t>
            </w:r>
            <w:r w:rsidR="003650C8" w:rsidRPr="003A72AC">
              <w:rPr>
                <w:i/>
                <w:iCs/>
                <w:color w:val="C00000"/>
              </w:rPr>
              <w:t>réaliser le</w:t>
            </w:r>
            <w:r w:rsidR="63CB4A5B" w:rsidRPr="003A72AC">
              <w:rPr>
                <w:i/>
                <w:iCs/>
                <w:color w:val="C00000"/>
              </w:rPr>
              <w:t xml:space="preserve"> </w:t>
            </w:r>
            <w:r w:rsidR="003650C8" w:rsidRPr="003A72AC">
              <w:rPr>
                <w:i/>
                <w:iCs/>
                <w:color w:val="C00000"/>
              </w:rPr>
              <w:t>dépôt</w:t>
            </w:r>
            <w:r w:rsidR="63CB4A5B" w:rsidRPr="003A72AC">
              <w:rPr>
                <w:i/>
                <w:iCs/>
                <w:color w:val="C00000"/>
              </w:rPr>
              <w:t xml:space="preserve"> de la demande et </w:t>
            </w:r>
            <w:r w:rsidR="003650C8" w:rsidRPr="003A72AC">
              <w:rPr>
                <w:i/>
                <w:iCs/>
                <w:color w:val="C00000"/>
              </w:rPr>
              <w:t>engager</w:t>
            </w:r>
            <w:r w:rsidR="63CB4A5B" w:rsidRPr="003A72AC">
              <w:rPr>
                <w:i/>
                <w:iCs/>
                <w:color w:val="C00000"/>
              </w:rPr>
              <w:t xml:space="preserve"> la structure</w:t>
            </w:r>
            <w:r w:rsidR="00C05DDF" w:rsidRPr="003A72AC">
              <w:rPr>
                <w:i/>
                <w:iCs/>
                <w:color w:val="C00000"/>
              </w:rPr>
              <w:t xml:space="preserve">, cf. fichier Délégation de pouvoir GAEC.docx dans le dossier téléchargeable sur </w:t>
            </w:r>
            <w:hyperlink r:id="rId7" w:history="1">
              <w:r w:rsidR="00C05DDF" w:rsidRPr="003A72AC">
                <w:rPr>
                  <w:rStyle w:val="Lienhypertexte"/>
                  <w:i/>
                  <w:iCs/>
                </w:rPr>
                <w:t>Appels à projets - Europe en Région Sud</w:t>
              </w:r>
            </w:hyperlink>
            <w:r w:rsidR="63CB4A5B" w:rsidRPr="003A72AC">
              <w:rPr>
                <w:i/>
                <w:iCs/>
              </w:rPr>
              <w:t xml:space="preserve">. </w:t>
            </w:r>
            <w:commentRangeEnd w:id="0"/>
            <w:r w:rsidRPr="003A72AC">
              <w:commentReference w:id="0"/>
            </w:r>
          </w:p>
        </w:tc>
        <w:tc>
          <w:tcPr>
            <w:tcW w:w="183" w:type="pct"/>
            <w:gridSpan w:val="2"/>
          </w:tcPr>
          <w:p w14:paraId="2CEB22C2" w14:textId="4A78BBD4" w:rsidR="008516CB" w:rsidRPr="00EB59E1" w:rsidRDefault="008516CB" w:rsidP="008516CB">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53A12B1E" w14:textId="77777777" w:rsidR="008516CB" w:rsidRPr="00EB59E1" w:rsidRDefault="008516CB" w:rsidP="008516CB">
            <w:pPr>
              <w:spacing w:before="0"/>
              <w:jc w:val="left"/>
              <w:rPr>
                <w:rFonts w:ascii="Tahoma" w:hAnsi="Tahoma" w:cs="Tahoma"/>
                <w:sz w:val="16"/>
              </w:rPr>
            </w:pPr>
          </w:p>
        </w:tc>
      </w:tr>
      <w:tr w:rsidR="008516CB" w:rsidRPr="00BC2BAB" w14:paraId="3D84C697" w14:textId="77777777" w:rsidTr="00490E36">
        <w:trPr>
          <w:trHeight w:val="576"/>
        </w:trPr>
        <w:tc>
          <w:tcPr>
            <w:tcW w:w="4410" w:type="pct"/>
            <w:gridSpan w:val="2"/>
          </w:tcPr>
          <w:p w14:paraId="6C5AAAF4" w14:textId="54AB8759" w:rsidR="008516CB" w:rsidRPr="008516CB" w:rsidRDefault="008516CB" w:rsidP="008516CB">
            <w:pPr>
              <w:spacing w:before="0"/>
              <w:jc w:val="left"/>
              <w:rPr>
                <w:b/>
                <w:bCs/>
              </w:rPr>
            </w:pPr>
            <w:r w:rsidRPr="00D95FE1">
              <w:rPr>
                <w:b/>
                <w:bCs/>
              </w:rPr>
              <w:t>Récépissé de déclaration relative au respect de la réglementation</w:t>
            </w:r>
            <w:r w:rsidRPr="00A57DF9">
              <w:rPr>
                <w:b/>
                <w:bCs/>
              </w:rPr>
              <w:t xml:space="preserve"> sur les prélèvements d’eau</w:t>
            </w:r>
            <w:r w:rsidRPr="00BC2BAB">
              <w:t xml:space="preserve"> relative au </w:t>
            </w:r>
            <w:r w:rsidR="00FC7CCE">
              <w:t>c</w:t>
            </w:r>
            <w:r w:rsidRPr="00BC2BAB">
              <w:t>ode de l’environnement</w:t>
            </w:r>
            <w:r>
              <w:t xml:space="preserve"> (loi sur l’eau)</w:t>
            </w:r>
            <w:r w:rsidRPr="00BC2BAB">
              <w:br/>
            </w:r>
            <w:r w:rsidRPr="00EB59E1">
              <w:rPr>
                <w:i/>
                <w:iCs/>
              </w:rPr>
              <w:t>Obligatoire si vous êtes soumis à cette réglementation</w:t>
            </w:r>
            <w:r w:rsidR="006C1B81">
              <w:rPr>
                <w:i/>
                <w:iCs/>
              </w:rPr>
              <w:t xml:space="preserve"> (à indiquer dans </w:t>
            </w:r>
            <w:r w:rsidR="005B3D0D">
              <w:rPr>
                <w:i/>
                <w:iCs/>
              </w:rPr>
              <w:t>la demande AIDEN</w:t>
            </w:r>
            <w:r w:rsidR="006C1B81">
              <w:rPr>
                <w:i/>
                <w:iCs/>
              </w:rPr>
              <w:t>)</w:t>
            </w:r>
          </w:p>
        </w:tc>
        <w:tc>
          <w:tcPr>
            <w:tcW w:w="183" w:type="pct"/>
            <w:gridSpan w:val="2"/>
          </w:tcPr>
          <w:p w14:paraId="6D5D3E29" w14:textId="37CDF1F5" w:rsidR="008516CB" w:rsidRPr="00EB59E1" w:rsidRDefault="008516CB" w:rsidP="008516CB">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2D269DE9" w14:textId="77777777" w:rsidR="008516CB" w:rsidRPr="00EB59E1" w:rsidRDefault="008516CB" w:rsidP="008516CB">
            <w:pPr>
              <w:spacing w:before="0"/>
              <w:jc w:val="left"/>
              <w:rPr>
                <w:rFonts w:ascii="Tahoma" w:hAnsi="Tahoma" w:cs="Tahoma"/>
                <w:sz w:val="16"/>
              </w:rPr>
            </w:pPr>
          </w:p>
        </w:tc>
      </w:tr>
      <w:tr w:rsidR="008516CB" w:rsidRPr="00BC2BAB" w14:paraId="01A1E779" w14:textId="77777777" w:rsidTr="00490E36">
        <w:trPr>
          <w:trHeight w:val="576"/>
        </w:trPr>
        <w:tc>
          <w:tcPr>
            <w:tcW w:w="4410" w:type="pct"/>
            <w:gridSpan w:val="2"/>
          </w:tcPr>
          <w:p w14:paraId="741F8EFB" w14:textId="2A9EF002" w:rsidR="008516CB" w:rsidRPr="008516CB" w:rsidRDefault="008516CB" w:rsidP="008516CB">
            <w:pPr>
              <w:spacing w:before="0"/>
              <w:jc w:val="left"/>
              <w:rPr>
                <w:b/>
                <w:bCs/>
              </w:rPr>
            </w:pPr>
            <w:r w:rsidRPr="00D95FE1">
              <w:rPr>
                <w:b/>
                <w:bCs/>
              </w:rPr>
              <w:t>Récépissé de déclaration relative au respect de la réglementation</w:t>
            </w:r>
            <w:r w:rsidRPr="00A57DF9">
              <w:rPr>
                <w:b/>
                <w:bCs/>
              </w:rPr>
              <w:t xml:space="preserve"> sur les installations classées protection de l’environnement (ICPE)</w:t>
            </w:r>
            <w:r w:rsidRPr="00BC2BAB">
              <w:br/>
            </w:r>
            <w:r w:rsidRPr="00EB59E1">
              <w:rPr>
                <w:i/>
                <w:iCs/>
              </w:rPr>
              <w:t>Obligatoire si vous êtes soumis à cette réglementation</w:t>
            </w:r>
            <w:r w:rsidR="003650C8">
              <w:rPr>
                <w:i/>
                <w:iCs/>
              </w:rPr>
              <w:t xml:space="preserve"> (à indiquer dans </w:t>
            </w:r>
            <w:r w:rsidR="005B3D0D">
              <w:rPr>
                <w:i/>
                <w:iCs/>
              </w:rPr>
              <w:t>la demande AIDEN</w:t>
            </w:r>
            <w:r w:rsidR="003650C8">
              <w:rPr>
                <w:i/>
                <w:iCs/>
              </w:rPr>
              <w:t>)</w:t>
            </w:r>
          </w:p>
        </w:tc>
        <w:tc>
          <w:tcPr>
            <w:tcW w:w="183" w:type="pct"/>
            <w:gridSpan w:val="2"/>
          </w:tcPr>
          <w:p w14:paraId="79BD3568" w14:textId="026176D1" w:rsidR="008516CB" w:rsidRPr="00EB59E1" w:rsidRDefault="008516CB" w:rsidP="008516CB">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6AB6CB4B" w14:textId="77777777" w:rsidR="008516CB" w:rsidRPr="00EB59E1" w:rsidRDefault="008516CB" w:rsidP="008516CB">
            <w:pPr>
              <w:spacing w:before="0"/>
              <w:jc w:val="left"/>
              <w:rPr>
                <w:rFonts w:ascii="Tahoma" w:hAnsi="Tahoma" w:cs="Tahoma"/>
                <w:sz w:val="16"/>
              </w:rPr>
            </w:pPr>
          </w:p>
        </w:tc>
      </w:tr>
      <w:tr w:rsidR="00906496" w:rsidRPr="00BC2BAB" w14:paraId="78830286" w14:textId="77777777" w:rsidTr="00490E36">
        <w:trPr>
          <w:trHeight w:val="576"/>
        </w:trPr>
        <w:tc>
          <w:tcPr>
            <w:tcW w:w="4410" w:type="pct"/>
            <w:gridSpan w:val="2"/>
          </w:tcPr>
          <w:p w14:paraId="0AD7AA90" w14:textId="6B0BBBDD" w:rsidR="00906496" w:rsidRPr="00D95FE1" w:rsidRDefault="00906496" w:rsidP="00906496">
            <w:pPr>
              <w:spacing w:before="0"/>
              <w:jc w:val="left"/>
              <w:rPr>
                <w:b/>
                <w:bCs/>
              </w:rPr>
            </w:pPr>
            <w:r w:rsidRPr="003E28E0">
              <w:rPr>
                <w:b/>
                <w:bCs/>
              </w:rPr>
              <w:t>Avis favorable des services compétents de l'Etat</w:t>
            </w:r>
            <w:r w:rsidRPr="00F13392">
              <w:br/>
            </w:r>
            <w:r w:rsidRPr="00EB59E1">
              <w:rPr>
                <w:i/>
                <w:iCs/>
              </w:rPr>
              <w:t>Obligatoire si des dépenses relatives à des installations soumises à déclaration ou à autorisation au titre de l’article 214-3 du Code de l’environnement (Loi sur l’eau)</w:t>
            </w:r>
            <w:r w:rsidR="005B3D0D">
              <w:rPr>
                <w:i/>
                <w:iCs/>
              </w:rPr>
              <w:t xml:space="preserve"> ou à la réglementation ICPE</w:t>
            </w:r>
            <w:r w:rsidRPr="00EB59E1">
              <w:rPr>
                <w:i/>
                <w:iCs/>
              </w:rPr>
              <w:t xml:space="preserve"> sont présentées.</w:t>
            </w:r>
          </w:p>
        </w:tc>
        <w:tc>
          <w:tcPr>
            <w:tcW w:w="183" w:type="pct"/>
            <w:gridSpan w:val="2"/>
          </w:tcPr>
          <w:p w14:paraId="0EB7109C" w14:textId="55276A3D" w:rsidR="00906496" w:rsidRPr="00EB59E1" w:rsidRDefault="00906496" w:rsidP="0090649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2004F04A" w14:textId="77777777" w:rsidR="00906496" w:rsidRPr="00EB59E1" w:rsidRDefault="00906496" w:rsidP="00906496">
            <w:pPr>
              <w:spacing w:before="0"/>
              <w:jc w:val="left"/>
              <w:rPr>
                <w:rFonts w:ascii="Tahoma" w:hAnsi="Tahoma" w:cs="Tahoma"/>
                <w:sz w:val="16"/>
              </w:rPr>
            </w:pPr>
          </w:p>
        </w:tc>
      </w:tr>
      <w:tr w:rsidR="00906496" w:rsidRPr="00BC2BAB" w14:paraId="7A9FD4B2" w14:textId="77777777" w:rsidTr="00490E36">
        <w:trPr>
          <w:trHeight w:val="576"/>
        </w:trPr>
        <w:tc>
          <w:tcPr>
            <w:tcW w:w="4410" w:type="pct"/>
            <w:gridSpan w:val="2"/>
          </w:tcPr>
          <w:p w14:paraId="47C221B4" w14:textId="77777777" w:rsidR="00906496" w:rsidRDefault="00906496" w:rsidP="00906496">
            <w:pPr>
              <w:spacing w:before="0"/>
              <w:jc w:val="left"/>
              <w:rPr>
                <w:i/>
                <w:iCs/>
              </w:rPr>
            </w:pPr>
            <w:r w:rsidRPr="006C1B81">
              <w:rPr>
                <w:b/>
                <w:bCs/>
              </w:rPr>
              <w:t>Attestation d'absence de numéro SIRET</w:t>
            </w:r>
            <w:r w:rsidRPr="00BC2BAB">
              <w:br/>
            </w:r>
            <w:r w:rsidRPr="00EB59E1">
              <w:rPr>
                <w:i/>
                <w:iCs/>
              </w:rPr>
              <w:t>Obligatoire pour les demandeurs n'ayant pas encore de numéro SIRET</w:t>
            </w:r>
            <w:r>
              <w:rPr>
                <w:i/>
                <w:iCs/>
              </w:rPr>
              <w:t xml:space="preserve"> (ex : JA)</w:t>
            </w:r>
          </w:p>
          <w:p w14:paraId="2AFE753A" w14:textId="77777777" w:rsidR="00B775C9" w:rsidRDefault="00B775C9" w:rsidP="00906496">
            <w:pPr>
              <w:spacing w:before="0"/>
              <w:jc w:val="left"/>
              <w:rPr>
                <w:b/>
                <w:bCs/>
                <w:i/>
                <w:iCs/>
              </w:rPr>
            </w:pPr>
          </w:p>
          <w:p w14:paraId="0C50CAD7" w14:textId="77777777" w:rsidR="00B775C9" w:rsidRDefault="00B775C9" w:rsidP="00906496">
            <w:pPr>
              <w:spacing w:before="0"/>
              <w:jc w:val="left"/>
              <w:rPr>
                <w:b/>
                <w:bCs/>
                <w:i/>
                <w:iCs/>
              </w:rPr>
            </w:pPr>
          </w:p>
          <w:p w14:paraId="73D1EA7A" w14:textId="7017E57F" w:rsidR="00B775C9" w:rsidRPr="008516CB" w:rsidRDefault="00B775C9" w:rsidP="00906496">
            <w:pPr>
              <w:spacing w:before="0"/>
              <w:jc w:val="left"/>
              <w:rPr>
                <w:b/>
                <w:bCs/>
              </w:rPr>
            </w:pPr>
          </w:p>
        </w:tc>
        <w:tc>
          <w:tcPr>
            <w:tcW w:w="183" w:type="pct"/>
            <w:gridSpan w:val="2"/>
          </w:tcPr>
          <w:p w14:paraId="571D3AF0" w14:textId="5FCC3478" w:rsidR="00906496" w:rsidRPr="00EB59E1" w:rsidRDefault="00906496" w:rsidP="00906496">
            <w:pPr>
              <w:spacing w:before="0"/>
              <w:jc w:val="left"/>
              <w:rPr>
                <w:rFonts w:ascii="Tahoma" w:hAnsi="Tahoma" w:cs="Tahoma"/>
                <w:sz w:val="16"/>
              </w:rPr>
            </w:pPr>
            <w:r w:rsidRPr="00EB59E1">
              <w:rPr>
                <w:rFonts w:ascii="Tahoma" w:hAnsi="Tahoma" w:cs="Tahoma"/>
                <w:sz w:val="16"/>
              </w:rPr>
              <w:lastRenderedPageBreak/>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406" w:type="pct"/>
            <w:gridSpan w:val="2"/>
          </w:tcPr>
          <w:p w14:paraId="176AE354" w14:textId="77777777" w:rsidR="00906496" w:rsidRPr="00EB59E1" w:rsidRDefault="00906496" w:rsidP="00906496">
            <w:pPr>
              <w:spacing w:before="0"/>
              <w:jc w:val="left"/>
              <w:rPr>
                <w:rFonts w:ascii="Tahoma" w:hAnsi="Tahoma" w:cs="Tahoma"/>
                <w:sz w:val="16"/>
              </w:rPr>
            </w:pPr>
          </w:p>
        </w:tc>
      </w:tr>
      <w:tr w:rsidR="00A858DF" w:rsidRPr="00BC2BAB" w14:paraId="267A626A" w14:textId="087CBCEA" w:rsidTr="00490E36">
        <w:trPr>
          <w:trHeight w:val="285"/>
        </w:trPr>
        <w:tc>
          <w:tcPr>
            <w:tcW w:w="4183" w:type="pct"/>
            <w:shd w:val="clear" w:color="auto" w:fill="7A1200"/>
            <w:hideMark/>
          </w:tcPr>
          <w:p w14:paraId="7FCCF194" w14:textId="75491EF4" w:rsidR="00A858DF" w:rsidRPr="00EB59E1" w:rsidRDefault="00A858DF" w:rsidP="006271A8">
            <w:pPr>
              <w:spacing w:before="0"/>
              <w:jc w:val="left"/>
              <w:rPr>
                <w:b/>
                <w:bCs/>
              </w:rPr>
            </w:pPr>
            <w:r w:rsidRPr="00EB59E1">
              <w:rPr>
                <w:b/>
                <w:bCs/>
              </w:rPr>
              <w:t>Pièces spécifiques aux jeunes agriculteurs (JA) et nouveaux installés (NI)</w:t>
            </w:r>
          </w:p>
        </w:tc>
        <w:tc>
          <w:tcPr>
            <w:tcW w:w="254" w:type="pct"/>
            <w:gridSpan w:val="2"/>
            <w:shd w:val="clear" w:color="auto" w:fill="7A1200"/>
          </w:tcPr>
          <w:p w14:paraId="745CC83B" w14:textId="77777777" w:rsidR="00A858DF" w:rsidRPr="00EB59E1" w:rsidRDefault="00A858DF" w:rsidP="006271A8">
            <w:pPr>
              <w:spacing w:before="0"/>
              <w:jc w:val="left"/>
              <w:rPr>
                <w:b/>
                <w:bCs/>
              </w:rPr>
            </w:pPr>
          </w:p>
        </w:tc>
        <w:tc>
          <w:tcPr>
            <w:tcW w:w="563" w:type="pct"/>
            <w:gridSpan w:val="3"/>
            <w:shd w:val="clear" w:color="auto" w:fill="7A1200"/>
          </w:tcPr>
          <w:p w14:paraId="34681FC5" w14:textId="77777777" w:rsidR="00A858DF" w:rsidRPr="00EB59E1" w:rsidRDefault="00A858DF" w:rsidP="006271A8">
            <w:pPr>
              <w:spacing w:before="0"/>
              <w:jc w:val="left"/>
              <w:rPr>
                <w:b/>
                <w:bCs/>
              </w:rPr>
            </w:pPr>
          </w:p>
        </w:tc>
      </w:tr>
      <w:tr w:rsidR="00A858DF" w:rsidRPr="00BC2BAB" w14:paraId="6FF675D4" w14:textId="301A5763" w:rsidTr="00490E36">
        <w:trPr>
          <w:trHeight w:val="576"/>
        </w:trPr>
        <w:tc>
          <w:tcPr>
            <w:tcW w:w="4183" w:type="pct"/>
            <w:hideMark/>
          </w:tcPr>
          <w:p w14:paraId="2F33CF43" w14:textId="003C0E6D" w:rsidR="008516CB" w:rsidRPr="00184A5D" w:rsidRDefault="008516CB" w:rsidP="006271A8">
            <w:pPr>
              <w:spacing w:before="0"/>
              <w:jc w:val="left"/>
              <w:rPr>
                <w:b/>
                <w:bCs/>
              </w:rPr>
            </w:pPr>
            <w:r w:rsidRPr="00184A5D">
              <w:rPr>
                <w:b/>
                <w:bCs/>
              </w:rPr>
              <w:t xml:space="preserve">Arrêté attributif de la Dotation Jeune Agriculteur (mesure 75.01)  </w:t>
            </w:r>
          </w:p>
          <w:p w14:paraId="4BD54E11" w14:textId="7A0C8D6C" w:rsidR="00A858DF" w:rsidRPr="00184A5D" w:rsidRDefault="008516CB" w:rsidP="006271A8">
            <w:pPr>
              <w:spacing w:before="0"/>
              <w:jc w:val="left"/>
            </w:pPr>
            <w:r w:rsidRPr="00184A5D">
              <w:rPr>
                <w:u w:val="single"/>
              </w:rPr>
              <w:t>OU</w:t>
            </w:r>
            <w:r w:rsidRPr="00184A5D">
              <w:t xml:space="preserve"> </w:t>
            </w:r>
            <w:r w:rsidR="00A858DF" w:rsidRPr="00184A5D">
              <w:t xml:space="preserve">Conformité Jeune Agriculteur (CJA) </w:t>
            </w:r>
            <w:r w:rsidR="00A858DF" w:rsidRPr="00184A5D">
              <w:rPr>
                <w:u w:val="single"/>
              </w:rPr>
              <w:t>OU</w:t>
            </w:r>
            <w:r w:rsidR="00A858DF" w:rsidRPr="00184A5D">
              <w:t xml:space="preserve"> à défaut, Recevabilité Jeune Agriculteur (RJA)</w:t>
            </w:r>
            <w:r w:rsidR="00A858DF" w:rsidRPr="00184A5D">
              <w:br/>
            </w:r>
            <w:r w:rsidR="00A858DF" w:rsidRPr="00184A5D">
              <w:rPr>
                <w:i/>
                <w:iCs/>
              </w:rPr>
              <w:t>Obligatoire pour les Jeunes Agriculteurs</w:t>
            </w:r>
            <w:r w:rsidR="00184A5D" w:rsidRPr="00184A5D">
              <w:rPr>
                <w:i/>
                <w:iCs/>
              </w:rPr>
              <w:t xml:space="preserve"> ayant obtenu la DJA</w:t>
            </w:r>
          </w:p>
        </w:tc>
        <w:tc>
          <w:tcPr>
            <w:tcW w:w="254" w:type="pct"/>
            <w:gridSpan w:val="2"/>
          </w:tcPr>
          <w:p w14:paraId="5120BCC3" w14:textId="77777777" w:rsidR="00A858DF" w:rsidRPr="00BC2BAB" w:rsidRDefault="00A858DF" w:rsidP="006271A8">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1FED9081" w14:textId="77777777" w:rsidR="00A858DF" w:rsidRDefault="00A858DF" w:rsidP="00A858DF">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7D974734" w14:textId="77CD6393" w:rsidR="00A858DF" w:rsidRPr="00EB59E1" w:rsidRDefault="00A858DF" w:rsidP="00A858DF">
            <w:pPr>
              <w:spacing w:before="0"/>
              <w:jc w:val="left"/>
              <w:rPr>
                <w:rFonts w:ascii="Tahoma" w:hAnsi="Tahoma" w:cs="Tahoma"/>
                <w:sz w:val="16"/>
              </w:rPr>
            </w:pPr>
            <w:r w:rsidRPr="00A858DF">
              <w:rPr>
                <w:rFonts w:ascii="Tahoma" w:hAnsi="Tahoma" w:cs="Tahoma"/>
                <w:sz w:val="12"/>
                <w:szCs w:val="18"/>
              </w:rPr>
              <w:t>Déjà fourni dans un précédent dossier</w:t>
            </w:r>
          </w:p>
        </w:tc>
      </w:tr>
      <w:tr w:rsidR="008516CB" w:rsidRPr="00BC2BAB" w14:paraId="0DF4C9DD" w14:textId="77777777" w:rsidTr="00490E36">
        <w:trPr>
          <w:trHeight w:val="576"/>
        </w:trPr>
        <w:tc>
          <w:tcPr>
            <w:tcW w:w="4183" w:type="pct"/>
          </w:tcPr>
          <w:p w14:paraId="11EED865" w14:textId="5599F238" w:rsidR="008516CB" w:rsidRPr="00BC2BAB" w:rsidRDefault="008516CB" w:rsidP="008516CB">
            <w:pPr>
              <w:spacing w:before="0"/>
              <w:jc w:val="left"/>
            </w:pPr>
            <w:r w:rsidRPr="0E19CEFC">
              <w:rPr>
                <w:b/>
                <w:bCs/>
              </w:rPr>
              <w:t>Attestation MSA</w:t>
            </w:r>
            <w:r>
              <w:t xml:space="preserve"> </w:t>
            </w:r>
            <w:r w:rsidRPr="0E19CEFC">
              <w:rPr>
                <w:b/>
                <w:bCs/>
              </w:rPr>
              <w:t xml:space="preserve">comportant la date </w:t>
            </w:r>
            <w:r w:rsidR="2E51CDF0" w:rsidRPr="0E19CEFC">
              <w:rPr>
                <w:b/>
                <w:bCs/>
              </w:rPr>
              <w:t xml:space="preserve">de première </w:t>
            </w:r>
            <w:r w:rsidRPr="0E19CEFC">
              <w:rPr>
                <w:b/>
                <w:bCs/>
              </w:rPr>
              <w:t xml:space="preserve">inscription auprès de la MSA </w:t>
            </w:r>
            <w:r>
              <w:t>en tant que chef d'exploitation</w:t>
            </w:r>
            <w:r>
              <w:br/>
            </w:r>
            <w:r w:rsidRPr="0E19CEFC">
              <w:rPr>
                <w:i/>
                <w:iCs/>
              </w:rPr>
              <w:t>Obligatoire pour les Nouveaux Installés ou Jeunes Agriculteurs sans DJA.</w:t>
            </w:r>
          </w:p>
        </w:tc>
        <w:tc>
          <w:tcPr>
            <w:tcW w:w="254" w:type="pct"/>
            <w:gridSpan w:val="2"/>
          </w:tcPr>
          <w:p w14:paraId="12F0579C" w14:textId="779E0983" w:rsidR="008516CB" w:rsidRPr="00EB59E1" w:rsidRDefault="008516CB" w:rsidP="008516CB">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04DFDEDB" w14:textId="77777777" w:rsidR="008516CB" w:rsidRDefault="008516CB" w:rsidP="008516CB">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295DC900" w14:textId="1B751934" w:rsidR="008516CB" w:rsidRPr="00EB59E1" w:rsidRDefault="008516CB" w:rsidP="008516CB">
            <w:pPr>
              <w:spacing w:before="0"/>
              <w:jc w:val="left"/>
              <w:rPr>
                <w:rFonts w:ascii="Tahoma" w:hAnsi="Tahoma" w:cs="Tahoma"/>
                <w:sz w:val="16"/>
              </w:rPr>
            </w:pPr>
            <w:r w:rsidRPr="00A858DF">
              <w:rPr>
                <w:rFonts w:ascii="Tahoma" w:hAnsi="Tahoma" w:cs="Tahoma"/>
                <w:sz w:val="12"/>
                <w:szCs w:val="18"/>
              </w:rPr>
              <w:t>Déjà fourni dans un précédent dossier</w:t>
            </w:r>
          </w:p>
        </w:tc>
      </w:tr>
      <w:tr w:rsidR="008516CB" w:rsidRPr="00BC2BAB" w14:paraId="2C7EB387" w14:textId="2F9398B7" w:rsidTr="00490E36">
        <w:trPr>
          <w:trHeight w:val="576"/>
        </w:trPr>
        <w:tc>
          <w:tcPr>
            <w:tcW w:w="4183" w:type="pct"/>
            <w:hideMark/>
          </w:tcPr>
          <w:p w14:paraId="4CAC379D" w14:textId="77777777" w:rsidR="005B3D0D" w:rsidRDefault="008516CB" w:rsidP="008516CB">
            <w:pPr>
              <w:spacing w:before="0"/>
              <w:jc w:val="left"/>
              <w:rPr>
                <w:i/>
                <w:iCs/>
              </w:rPr>
            </w:pPr>
            <w:r w:rsidRPr="008516CB">
              <w:rPr>
                <w:b/>
                <w:bCs/>
              </w:rPr>
              <w:t>Copie des diplômes obtenus</w:t>
            </w:r>
            <w:r w:rsidRPr="008516CB">
              <w:br/>
            </w:r>
            <w:r w:rsidR="005B3D0D" w:rsidRPr="005B3D0D">
              <w:rPr>
                <w:i/>
                <w:iCs/>
              </w:rPr>
              <w:t xml:space="preserve">Obligatoire </w:t>
            </w:r>
          </w:p>
          <w:p w14:paraId="71D4085A" w14:textId="19C368BC" w:rsidR="005B3D0D" w:rsidRPr="005B3D0D" w:rsidRDefault="005B3D0D" w:rsidP="005B3D0D">
            <w:pPr>
              <w:pStyle w:val="Paragraphedeliste"/>
              <w:numPr>
                <w:ilvl w:val="0"/>
                <w:numId w:val="9"/>
              </w:numPr>
              <w:spacing w:before="0"/>
              <w:jc w:val="left"/>
              <w:rPr>
                <w:i/>
                <w:iCs/>
              </w:rPr>
            </w:pPr>
            <w:proofErr w:type="gramStart"/>
            <w:r w:rsidRPr="005B3D0D">
              <w:rPr>
                <w:i/>
                <w:iCs/>
              </w:rPr>
              <w:t>pour</w:t>
            </w:r>
            <w:proofErr w:type="gramEnd"/>
            <w:r w:rsidRPr="005B3D0D">
              <w:rPr>
                <w:i/>
                <w:iCs/>
              </w:rPr>
              <w:t xml:space="preserve"> les </w:t>
            </w:r>
            <w:r w:rsidRPr="005B3D0D">
              <w:rPr>
                <w:b/>
                <w:bCs/>
                <w:i/>
                <w:iCs/>
              </w:rPr>
              <w:t>NI</w:t>
            </w:r>
            <w:r w:rsidRPr="005B3D0D">
              <w:rPr>
                <w:i/>
                <w:iCs/>
              </w:rPr>
              <w:t xml:space="preserve"> ne pouvant justifier de l’exercice d’une activité professionnelle dans le secteur de la production agricole d’au minimum 24 mois au cours des </w:t>
            </w:r>
            <w:r>
              <w:rPr>
                <w:i/>
                <w:iCs/>
              </w:rPr>
              <w:t>3</w:t>
            </w:r>
            <w:r w:rsidRPr="005B3D0D">
              <w:rPr>
                <w:i/>
                <w:iCs/>
              </w:rPr>
              <w:t xml:space="preserve"> dernières années </w:t>
            </w:r>
          </w:p>
          <w:p w14:paraId="5D1342EB" w14:textId="783F95BD" w:rsidR="008516CB" w:rsidRPr="005B3D0D" w:rsidRDefault="005B3D0D" w:rsidP="005B3D0D">
            <w:pPr>
              <w:pStyle w:val="Paragraphedeliste"/>
              <w:numPr>
                <w:ilvl w:val="0"/>
                <w:numId w:val="9"/>
              </w:numPr>
              <w:spacing w:before="0"/>
              <w:jc w:val="left"/>
              <w:rPr>
                <w:i/>
                <w:iCs/>
              </w:rPr>
            </w:pPr>
            <w:proofErr w:type="gramStart"/>
            <w:r>
              <w:rPr>
                <w:i/>
                <w:iCs/>
              </w:rPr>
              <w:t>pour</w:t>
            </w:r>
            <w:proofErr w:type="gramEnd"/>
            <w:r>
              <w:rPr>
                <w:i/>
                <w:iCs/>
              </w:rPr>
              <w:t xml:space="preserve"> les</w:t>
            </w:r>
            <w:r w:rsidRPr="005B3D0D">
              <w:rPr>
                <w:i/>
                <w:iCs/>
              </w:rPr>
              <w:t xml:space="preserve"> </w:t>
            </w:r>
            <w:r w:rsidR="008516CB" w:rsidRPr="005B3D0D">
              <w:rPr>
                <w:b/>
                <w:bCs/>
                <w:i/>
                <w:iCs/>
              </w:rPr>
              <w:t>Jeunes Agriculteurs</w:t>
            </w:r>
            <w:r w:rsidR="008516CB" w:rsidRPr="005B3D0D">
              <w:rPr>
                <w:i/>
                <w:iCs/>
              </w:rPr>
              <w:t xml:space="preserve"> sans DJA</w:t>
            </w:r>
            <w:r w:rsidRPr="005B3D0D">
              <w:rPr>
                <w:i/>
                <w:iCs/>
              </w:rPr>
              <w:t xml:space="preserve"> ne pouvant justifier d’une activité professionnelle dans le secteur de la production agricole d’au minimum 24 mois au cours des </w:t>
            </w:r>
            <w:r>
              <w:rPr>
                <w:i/>
                <w:iCs/>
              </w:rPr>
              <w:t>3</w:t>
            </w:r>
            <w:r w:rsidRPr="005B3D0D">
              <w:rPr>
                <w:i/>
                <w:iCs/>
              </w:rPr>
              <w:t xml:space="preserve"> dernières années ou de 40 mois au cours des </w:t>
            </w:r>
            <w:r>
              <w:rPr>
                <w:i/>
                <w:iCs/>
              </w:rPr>
              <w:t>5</w:t>
            </w:r>
            <w:r w:rsidRPr="005B3D0D">
              <w:rPr>
                <w:i/>
                <w:iCs/>
              </w:rPr>
              <w:t xml:space="preserve"> dernières années</w:t>
            </w:r>
          </w:p>
        </w:tc>
        <w:tc>
          <w:tcPr>
            <w:tcW w:w="254" w:type="pct"/>
            <w:gridSpan w:val="2"/>
          </w:tcPr>
          <w:p w14:paraId="46FB29C8" w14:textId="77777777" w:rsidR="008516CB" w:rsidRPr="00BC2BAB" w:rsidRDefault="008516CB" w:rsidP="008516CB">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100101E7" w14:textId="77777777" w:rsidR="008516CB" w:rsidRDefault="008516CB" w:rsidP="008516CB">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4C568403" w14:textId="11B2B105" w:rsidR="008516CB" w:rsidRPr="00EB59E1" w:rsidRDefault="008516CB" w:rsidP="008516CB">
            <w:pPr>
              <w:spacing w:before="0"/>
              <w:jc w:val="left"/>
              <w:rPr>
                <w:rFonts w:ascii="Tahoma" w:hAnsi="Tahoma" w:cs="Tahoma"/>
                <w:sz w:val="16"/>
              </w:rPr>
            </w:pPr>
            <w:r w:rsidRPr="00A858DF">
              <w:rPr>
                <w:rFonts w:ascii="Tahoma" w:hAnsi="Tahoma" w:cs="Tahoma"/>
                <w:sz w:val="12"/>
                <w:szCs w:val="18"/>
              </w:rPr>
              <w:t>Déjà fourni dans un précédent dossier</w:t>
            </w:r>
          </w:p>
        </w:tc>
      </w:tr>
      <w:tr w:rsidR="008516CB" w:rsidRPr="00BC2BAB" w14:paraId="36E26E56" w14:textId="2E1357A2" w:rsidTr="00490E36">
        <w:trPr>
          <w:trHeight w:val="2016"/>
        </w:trPr>
        <w:tc>
          <w:tcPr>
            <w:tcW w:w="4183" w:type="pct"/>
            <w:hideMark/>
          </w:tcPr>
          <w:p w14:paraId="13B9FBAA" w14:textId="1319394B" w:rsidR="008516CB" w:rsidRPr="00BC2BAB" w:rsidRDefault="008516CB" w:rsidP="008516CB">
            <w:pPr>
              <w:spacing w:before="0"/>
              <w:jc w:val="left"/>
            </w:pPr>
            <w:r w:rsidRPr="008516CB">
              <w:rPr>
                <w:b/>
                <w:bCs/>
              </w:rPr>
              <w:t>Preuve d’exercice d’une activité professionnelle dans le secteur de la production agricole au cours des trois ou cinq dernières années</w:t>
            </w:r>
            <w:r w:rsidRPr="00BC2BAB">
              <w:br/>
            </w:r>
            <w:r w:rsidRPr="00EB59E1">
              <w:rPr>
                <w:i/>
                <w:iCs/>
              </w:rPr>
              <w:t>Obligatoire pour les Nouveaux Installés ou Jeunes Agriculteurs sans DJA, selon le diplôme obtenu :</w:t>
            </w:r>
            <w:r w:rsidRPr="00EB59E1">
              <w:rPr>
                <w:i/>
                <w:iCs/>
              </w:rPr>
              <w:br/>
            </w:r>
            <w:r w:rsidR="00F242B2" w:rsidRPr="00F242B2">
              <w:rPr>
                <w:i/>
                <w:iCs/>
              </w:rPr>
              <w:sym w:font="Wingdings" w:char="F0E0"/>
            </w:r>
            <w:r w:rsidRPr="00EB59E1">
              <w:rPr>
                <w:i/>
                <w:iCs/>
              </w:rPr>
              <w:t xml:space="preserve"> Pour les JA titulaires d’un diplôme de niveau 3 ou supérieur, quelle que soit la spécialité : documents prouvant l’exercice d’une activité professionnelle dans le secteur de la production agricole durant au minimum 24 mois au cours des trois dernières années ;</w:t>
            </w:r>
            <w:r w:rsidRPr="00EB59E1">
              <w:rPr>
                <w:i/>
                <w:iCs/>
              </w:rPr>
              <w:br/>
            </w:r>
            <w:r w:rsidR="00F242B2" w:rsidRPr="00F242B2">
              <w:rPr>
                <w:i/>
                <w:iCs/>
              </w:rPr>
              <w:sym w:font="Wingdings" w:char="F0E0"/>
            </w:r>
            <w:r w:rsidR="00F242B2">
              <w:rPr>
                <w:i/>
                <w:iCs/>
              </w:rPr>
              <w:t xml:space="preserve"> </w:t>
            </w:r>
            <w:r w:rsidRPr="00EB59E1">
              <w:rPr>
                <w:i/>
                <w:iCs/>
              </w:rPr>
              <w:t>Pour les JA sans diplôme : documents prouvant l’exercice d’une activité professionnelle dans le secteur de la production agricole durant au minimum 40 mois au cours des cinq dernières années ;</w:t>
            </w:r>
            <w:r w:rsidRPr="00EB59E1">
              <w:rPr>
                <w:i/>
                <w:iCs/>
              </w:rPr>
              <w:br/>
            </w:r>
            <w:r w:rsidR="00F242B2" w:rsidRPr="00F242B2">
              <w:rPr>
                <w:i/>
                <w:iCs/>
              </w:rPr>
              <w:sym w:font="Wingdings" w:char="F0E0"/>
            </w:r>
            <w:r w:rsidRPr="00EB59E1">
              <w:rPr>
                <w:i/>
                <w:iCs/>
              </w:rPr>
              <w:t>Pour les NI n'ayant pas obtenu de diplôme de niveau 3 ou supérieur : documents prouvant l’exercice d’une activité professionnelle dans le secteur de la production agricole durant au minimum 24 mois au cours des trois dernières années.</w:t>
            </w:r>
          </w:p>
        </w:tc>
        <w:tc>
          <w:tcPr>
            <w:tcW w:w="254" w:type="pct"/>
            <w:gridSpan w:val="2"/>
          </w:tcPr>
          <w:p w14:paraId="60F87662" w14:textId="77777777" w:rsidR="008516CB" w:rsidRPr="00BC2BAB" w:rsidRDefault="008516CB" w:rsidP="008516CB">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2BA8FE29" w14:textId="77777777" w:rsidR="008516CB" w:rsidRDefault="008516CB" w:rsidP="008516CB">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3715B4F3" w14:textId="0D2B4869" w:rsidR="008516CB" w:rsidRPr="00EB59E1" w:rsidRDefault="008516CB" w:rsidP="008516CB">
            <w:pPr>
              <w:spacing w:before="0"/>
              <w:jc w:val="left"/>
              <w:rPr>
                <w:rFonts w:ascii="Tahoma" w:hAnsi="Tahoma" w:cs="Tahoma"/>
                <w:sz w:val="16"/>
              </w:rPr>
            </w:pPr>
            <w:r w:rsidRPr="00A858DF">
              <w:rPr>
                <w:rFonts w:ascii="Tahoma" w:hAnsi="Tahoma" w:cs="Tahoma"/>
                <w:sz w:val="12"/>
                <w:szCs w:val="18"/>
              </w:rPr>
              <w:t>Déjà fourni dans un précédent dossier</w:t>
            </w:r>
          </w:p>
        </w:tc>
      </w:tr>
      <w:tr w:rsidR="008516CB" w:rsidRPr="00BC2BAB" w14:paraId="777C4F25" w14:textId="61AB2E49" w:rsidTr="00490E36">
        <w:trPr>
          <w:trHeight w:val="285"/>
        </w:trPr>
        <w:tc>
          <w:tcPr>
            <w:tcW w:w="4183" w:type="pct"/>
            <w:shd w:val="clear" w:color="auto" w:fill="7A1200"/>
            <w:hideMark/>
          </w:tcPr>
          <w:p w14:paraId="105489A5" w14:textId="77777777" w:rsidR="008516CB" w:rsidRPr="001A326A" w:rsidRDefault="008516CB" w:rsidP="008516CB">
            <w:pPr>
              <w:spacing w:before="0"/>
              <w:jc w:val="left"/>
              <w:rPr>
                <w:b/>
                <w:bCs/>
                <w:strike/>
                <w:highlight w:val="cyan"/>
              </w:rPr>
            </w:pPr>
            <w:r w:rsidRPr="008516CB">
              <w:rPr>
                <w:b/>
                <w:bCs/>
              </w:rPr>
              <w:t>Pièces spécifiques aux structures collectives (CUMA…)</w:t>
            </w:r>
          </w:p>
        </w:tc>
        <w:tc>
          <w:tcPr>
            <w:tcW w:w="254" w:type="pct"/>
            <w:gridSpan w:val="2"/>
            <w:shd w:val="clear" w:color="auto" w:fill="7A1200"/>
          </w:tcPr>
          <w:p w14:paraId="16312C47" w14:textId="77777777" w:rsidR="008516CB" w:rsidRPr="00EB59E1" w:rsidRDefault="008516CB" w:rsidP="008516CB">
            <w:pPr>
              <w:spacing w:before="0"/>
              <w:jc w:val="left"/>
              <w:rPr>
                <w:b/>
                <w:bCs/>
              </w:rPr>
            </w:pPr>
          </w:p>
        </w:tc>
        <w:tc>
          <w:tcPr>
            <w:tcW w:w="563" w:type="pct"/>
            <w:gridSpan w:val="3"/>
            <w:shd w:val="clear" w:color="auto" w:fill="7A1200"/>
          </w:tcPr>
          <w:p w14:paraId="7F1B9EA0" w14:textId="77777777" w:rsidR="008516CB" w:rsidRPr="00EB59E1" w:rsidRDefault="008516CB" w:rsidP="008516CB">
            <w:pPr>
              <w:spacing w:before="0"/>
              <w:jc w:val="left"/>
              <w:rPr>
                <w:b/>
                <w:bCs/>
              </w:rPr>
            </w:pPr>
          </w:p>
        </w:tc>
      </w:tr>
      <w:tr w:rsidR="006C1B81" w:rsidRPr="00BC2BAB" w14:paraId="752568BD" w14:textId="61A166D8" w:rsidTr="00490E36">
        <w:trPr>
          <w:trHeight w:val="576"/>
        </w:trPr>
        <w:tc>
          <w:tcPr>
            <w:tcW w:w="4183" w:type="pct"/>
            <w:hideMark/>
          </w:tcPr>
          <w:p w14:paraId="76F536D9" w14:textId="4E407B58" w:rsidR="006C1B81" w:rsidRPr="00184A5D" w:rsidRDefault="006C1B81" w:rsidP="006C1B81">
            <w:pPr>
              <w:spacing w:before="0"/>
              <w:jc w:val="left"/>
            </w:pPr>
            <w:r w:rsidRPr="0E19CEFC">
              <w:rPr>
                <w:b/>
                <w:bCs/>
              </w:rPr>
              <w:t>Annexe Stratégie agroécologique structures collectives</w:t>
            </w:r>
            <w:r w:rsidR="00CA776C" w:rsidRPr="0E19CEFC">
              <w:rPr>
                <w:i/>
                <w:iCs/>
              </w:rPr>
              <w:t xml:space="preserve"> </w:t>
            </w:r>
            <w:r w:rsidR="00CA776C">
              <w:rPr>
                <w:i/>
                <w:iCs/>
              </w:rPr>
              <w:t>(A</w:t>
            </w:r>
            <w:r w:rsidR="00CA776C" w:rsidRPr="00CA776C">
              <w:rPr>
                <w:i/>
                <w:iCs/>
              </w:rPr>
              <w:t>nnexe 2d</w:t>
            </w:r>
            <w:r w:rsidR="00CA776C">
              <w:rPr>
                <w:i/>
                <w:iCs/>
              </w:rPr>
              <w:t>)</w:t>
            </w:r>
            <w:r>
              <w:br/>
            </w:r>
            <w:r w:rsidRPr="0E19CEFC">
              <w:rPr>
                <w:i/>
                <w:iCs/>
              </w:rPr>
              <w:t>Obligatoire si vous souhaitez bénéficier des points de sélection pour les coopératives et CUMA ().</w:t>
            </w:r>
          </w:p>
        </w:tc>
        <w:tc>
          <w:tcPr>
            <w:tcW w:w="254" w:type="pct"/>
            <w:gridSpan w:val="2"/>
          </w:tcPr>
          <w:p w14:paraId="38461F24" w14:textId="77777777" w:rsidR="006C1B81" w:rsidRPr="00BC2BAB" w:rsidRDefault="006C1B81" w:rsidP="006C1B81">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219D4020" w14:textId="77777777" w:rsidR="006C1B81" w:rsidRDefault="006C1B81" w:rsidP="006C1B81">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07F35D17" w14:textId="28B1C147" w:rsidR="006C1B81" w:rsidRPr="00EB59E1" w:rsidRDefault="006C1B81" w:rsidP="006C1B81">
            <w:pPr>
              <w:spacing w:before="0"/>
              <w:jc w:val="left"/>
              <w:rPr>
                <w:rFonts w:ascii="Tahoma" w:hAnsi="Tahoma" w:cs="Tahoma"/>
                <w:sz w:val="16"/>
              </w:rPr>
            </w:pPr>
            <w:r w:rsidRPr="00A858DF">
              <w:rPr>
                <w:rFonts w:ascii="Tahoma" w:hAnsi="Tahoma" w:cs="Tahoma"/>
                <w:sz w:val="12"/>
                <w:szCs w:val="18"/>
              </w:rPr>
              <w:t>Déjà fourni dans un précédent dossier</w:t>
            </w:r>
          </w:p>
        </w:tc>
      </w:tr>
      <w:tr w:rsidR="00EB5DF6" w:rsidRPr="00BC2BAB" w14:paraId="37F7E331" w14:textId="77777777" w:rsidTr="00490E36">
        <w:trPr>
          <w:trHeight w:val="364"/>
        </w:trPr>
        <w:tc>
          <w:tcPr>
            <w:tcW w:w="4183" w:type="pct"/>
            <w:shd w:val="clear" w:color="auto" w:fill="7A1200"/>
          </w:tcPr>
          <w:p w14:paraId="35A5E58A" w14:textId="5D03A251" w:rsidR="00EB5DF6" w:rsidRPr="0E19CEFC" w:rsidRDefault="00EB5DF6" w:rsidP="00EB5DF6">
            <w:pPr>
              <w:spacing w:before="0"/>
              <w:jc w:val="left"/>
              <w:rPr>
                <w:b/>
                <w:bCs/>
              </w:rPr>
            </w:pPr>
            <w:r w:rsidRPr="008516CB">
              <w:rPr>
                <w:b/>
                <w:bCs/>
              </w:rPr>
              <w:t xml:space="preserve">Pièces spécifiques demandeurs équins </w:t>
            </w:r>
            <w:r>
              <w:rPr>
                <w:b/>
                <w:bCs/>
              </w:rPr>
              <w:t xml:space="preserve">et </w:t>
            </w:r>
            <w:r w:rsidRPr="008516CB">
              <w:rPr>
                <w:b/>
                <w:bCs/>
              </w:rPr>
              <w:t>taurin</w:t>
            </w:r>
            <w:r>
              <w:rPr>
                <w:b/>
                <w:bCs/>
              </w:rPr>
              <w:t>s</w:t>
            </w:r>
          </w:p>
        </w:tc>
        <w:tc>
          <w:tcPr>
            <w:tcW w:w="254" w:type="pct"/>
            <w:gridSpan w:val="2"/>
            <w:shd w:val="clear" w:color="auto" w:fill="7A1200"/>
          </w:tcPr>
          <w:p w14:paraId="3863BA79" w14:textId="77777777" w:rsidR="00EB5DF6" w:rsidRPr="00EB59E1" w:rsidRDefault="00EB5DF6" w:rsidP="00EB5DF6">
            <w:pPr>
              <w:spacing w:before="0"/>
              <w:jc w:val="left"/>
              <w:rPr>
                <w:rFonts w:ascii="Tahoma" w:hAnsi="Tahoma" w:cs="Tahoma"/>
                <w:sz w:val="16"/>
              </w:rPr>
            </w:pPr>
          </w:p>
        </w:tc>
        <w:tc>
          <w:tcPr>
            <w:tcW w:w="563" w:type="pct"/>
            <w:gridSpan w:val="3"/>
            <w:shd w:val="clear" w:color="auto" w:fill="7A1200"/>
          </w:tcPr>
          <w:p w14:paraId="64F5778A" w14:textId="77777777" w:rsidR="00EB5DF6" w:rsidRPr="00EB59E1" w:rsidRDefault="00EB5DF6" w:rsidP="00EB5DF6">
            <w:pPr>
              <w:spacing w:before="0"/>
              <w:jc w:val="left"/>
              <w:rPr>
                <w:rFonts w:ascii="Tahoma" w:hAnsi="Tahoma" w:cs="Tahoma"/>
                <w:sz w:val="16"/>
              </w:rPr>
            </w:pPr>
          </w:p>
        </w:tc>
      </w:tr>
      <w:tr w:rsidR="00EB5DF6" w:rsidRPr="00BC2BAB" w14:paraId="584277D7" w14:textId="77777777" w:rsidTr="00490E36">
        <w:trPr>
          <w:trHeight w:val="576"/>
        </w:trPr>
        <w:tc>
          <w:tcPr>
            <w:tcW w:w="4183" w:type="pct"/>
          </w:tcPr>
          <w:p w14:paraId="6F76D949" w14:textId="77777777" w:rsidR="00EB5DF6" w:rsidRDefault="00EB5DF6" w:rsidP="00EB5DF6">
            <w:pPr>
              <w:spacing w:before="0"/>
              <w:jc w:val="left"/>
            </w:pPr>
            <w:r w:rsidRPr="00AE267B">
              <w:rPr>
                <w:b/>
                <w:bCs/>
              </w:rPr>
              <w:t>Documents d’identification des animaux</w:t>
            </w:r>
            <w:r w:rsidRPr="00AE267B">
              <w:t xml:space="preserve"> </w:t>
            </w:r>
            <w:r>
              <w:t xml:space="preserve">(base SIRE) </w:t>
            </w:r>
            <w:r w:rsidRPr="00AE267B">
              <w:t xml:space="preserve">et </w:t>
            </w:r>
            <w:r w:rsidRPr="00AE267B">
              <w:rPr>
                <w:b/>
                <w:bCs/>
              </w:rPr>
              <w:t>registre d’élevage</w:t>
            </w:r>
            <w:r w:rsidRPr="00AE267B">
              <w:t xml:space="preserve"> </w:t>
            </w:r>
          </w:p>
          <w:p w14:paraId="56D66BA6" w14:textId="3D7AB9E2" w:rsidR="00EB5DF6" w:rsidRPr="0E19CEFC" w:rsidRDefault="00EB5DF6" w:rsidP="00EB5DF6">
            <w:pPr>
              <w:spacing w:before="0"/>
              <w:jc w:val="left"/>
              <w:rPr>
                <w:b/>
                <w:bCs/>
              </w:rPr>
            </w:pPr>
            <w:r w:rsidRPr="0E19CEFC">
              <w:rPr>
                <w:i/>
                <w:iCs/>
              </w:rPr>
              <w:t xml:space="preserve">Obligatoire pour les éleveurs </w:t>
            </w:r>
            <w:r w:rsidRPr="0E19CEFC">
              <w:rPr>
                <w:i/>
                <w:iCs/>
                <w:u w:val="single"/>
              </w:rPr>
              <w:t xml:space="preserve">équins </w:t>
            </w:r>
          </w:p>
        </w:tc>
        <w:tc>
          <w:tcPr>
            <w:tcW w:w="254" w:type="pct"/>
            <w:gridSpan w:val="2"/>
          </w:tcPr>
          <w:p w14:paraId="7AECB34A" w14:textId="2839F064"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65A724FA" w14:textId="77777777" w:rsidR="00EB5DF6" w:rsidRPr="00EB59E1" w:rsidRDefault="00EB5DF6" w:rsidP="00EB5DF6">
            <w:pPr>
              <w:spacing w:before="0"/>
              <w:jc w:val="left"/>
              <w:rPr>
                <w:rFonts w:ascii="Tahoma" w:hAnsi="Tahoma" w:cs="Tahoma"/>
                <w:sz w:val="16"/>
              </w:rPr>
            </w:pPr>
          </w:p>
        </w:tc>
      </w:tr>
      <w:tr w:rsidR="00EB5DF6" w:rsidRPr="00BC2BAB" w14:paraId="099F8296" w14:textId="77777777" w:rsidTr="00490E36">
        <w:trPr>
          <w:trHeight w:val="576"/>
        </w:trPr>
        <w:tc>
          <w:tcPr>
            <w:tcW w:w="4183" w:type="pct"/>
          </w:tcPr>
          <w:p w14:paraId="477FDA22" w14:textId="51C7E546" w:rsidR="00EB5DF6" w:rsidRPr="0E19CEFC" w:rsidRDefault="00EB5DF6" w:rsidP="00EB5DF6">
            <w:pPr>
              <w:spacing w:before="0"/>
              <w:jc w:val="left"/>
              <w:rPr>
                <w:b/>
                <w:bCs/>
              </w:rPr>
            </w:pPr>
            <w:r w:rsidRPr="0E19CEFC">
              <w:rPr>
                <w:b/>
                <w:bCs/>
              </w:rPr>
              <w:t>Documents comptables du dernier exercice clôturé</w:t>
            </w:r>
            <w:r>
              <w:br/>
            </w:r>
            <w:r w:rsidRPr="0E19CEFC">
              <w:rPr>
                <w:i/>
                <w:iCs/>
              </w:rPr>
              <w:t xml:space="preserve">Obligatoire pour les éleveurs </w:t>
            </w:r>
            <w:r w:rsidRPr="0E19CEFC">
              <w:rPr>
                <w:i/>
                <w:iCs/>
                <w:u w:val="single"/>
              </w:rPr>
              <w:t>taurins</w:t>
            </w:r>
            <w:r w:rsidRPr="0E19CEFC">
              <w:rPr>
                <w:i/>
                <w:iCs/>
              </w:rPr>
              <w:t>.</w:t>
            </w:r>
          </w:p>
        </w:tc>
        <w:tc>
          <w:tcPr>
            <w:tcW w:w="254" w:type="pct"/>
            <w:gridSpan w:val="2"/>
          </w:tcPr>
          <w:p w14:paraId="0EE02984" w14:textId="7CB38A10"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48A5544A" w14:textId="77777777" w:rsidR="00EB5DF6" w:rsidRPr="00EB59E1" w:rsidRDefault="00EB5DF6" w:rsidP="00EB5DF6">
            <w:pPr>
              <w:spacing w:before="0"/>
              <w:jc w:val="left"/>
              <w:rPr>
                <w:rFonts w:ascii="Tahoma" w:hAnsi="Tahoma" w:cs="Tahoma"/>
                <w:sz w:val="16"/>
              </w:rPr>
            </w:pPr>
          </w:p>
        </w:tc>
      </w:tr>
      <w:tr w:rsidR="00EB5DF6" w:rsidRPr="00BC2BAB" w14:paraId="31F5D8CE" w14:textId="1E46EF0F" w:rsidTr="00490E36">
        <w:trPr>
          <w:trHeight w:val="285"/>
        </w:trPr>
        <w:tc>
          <w:tcPr>
            <w:tcW w:w="4183" w:type="pct"/>
            <w:shd w:val="clear" w:color="auto" w:fill="7A1200"/>
            <w:hideMark/>
          </w:tcPr>
          <w:p w14:paraId="3730117F" w14:textId="6C3ADEFB" w:rsidR="00EB5DF6" w:rsidRPr="00EB59E1" w:rsidRDefault="00EB5DF6" w:rsidP="00EB5DF6">
            <w:pPr>
              <w:spacing w:before="0"/>
              <w:jc w:val="left"/>
              <w:rPr>
                <w:b/>
                <w:bCs/>
              </w:rPr>
            </w:pPr>
            <w:r w:rsidRPr="00EB59E1">
              <w:rPr>
                <w:b/>
                <w:bCs/>
              </w:rPr>
              <w:t xml:space="preserve">Pièces spécifiques </w:t>
            </w:r>
            <w:r>
              <w:rPr>
                <w:b/>
                <w:bCs/>
              </w:rPr>
              <w:t xml:space="preserve">aux signes officiels de qualité (SIQO), dont </w:t>
            </w:r>
            <w:r w:rsidRPr="00EB59E1">
              <w:rPr>
                <w:b/>
                <w:bCs/>
              </w:rPr>
              <w:t>l'agriculture biologique (AB)</w:t>
            </w:r>
            <w:r>
              <w:rPr>
                <w:b/>
                <w:bCs/>
              </w:rPr>
              <w:t xml:space="preserve"> </w:t>
            </w:r>
          </w:p>
        </w:tc>
        <w:tc>
          <w:tcPr>
            <w:tcW w:w="254" w:type="pct"/>
            <w:gridSpan w:val="2"/>
            <w:shd w:val="clear" w:color="auto" w:fill="7A1200"/>
          </w:tcPr>
          <w:p w14:paraId="4A1C1246" w14:textId="77777777" w:rsidR="00EB5DF6" w:rsidRPr="00EB59E1" w:rsidRDefault="00EB5DF6" w:rsidP="00EB5DF6">
            <w:pPr>
              <w:spacing w:before="0"/>
              <w:jc w:val="left"/>
              <w:rPr>
                <w:b/>
                <w:bCs/>
              </w:rPr>
            </w:pPr>
          </w:p>
        </w:tc>
        <w:tc>
          <w:tcPr>
            <w:tcW w:w="563" w:type="pct"/>
            <w:gridSpan w:val="3"/>
            <w:shd w:val="clear" w:color="auto" w:fill="7A1200"/>
          </w:tcPr>
          <w:p w14:paraId="224DD2AA" w14:textId="77777777" w:rsidR="00EB5DF6" w:rsidRPr="00EB59E1" w:rsidRDefault="00EB5DF6" w:rsidP="00EB5DF6">
            <w:pPr>
              <w:spacing w:before="0"/>
              <w:jc w:val="left"/>
              <w:rPr>
                <w:b/>
                <w:bCs/>
              </w:rPr>
            </w:pPr>
          </w:p>
        </w:tc>
      </w:tr>
      <w:tr w:rsidR="00EB5DF6" w:rsidRPr="00BC2BAB" w14:paraId="4E7E450F" w14:textId="1E9790C9" w:rsidTr="00490E36">
        <w:trPr>
          <w:trHeight w:val="850"/>
        </w:trPr>
        <w:tc>
          <w:tcPr>
            <w:tcW w:w="4183" w:type="pct"/>
          </w:tcPr>
          <w:p w14:paraId="422CD44E" w14:textId="1909ED13" w:rsidR="00EB5DF6" w:rsidRPr="006271A8" w:rsidRDefault="00EB5DF6" w:rsidP="00EB5DF6">
            <w:pPr>
              <w:spacing w:before="0"/>
              <w:jc w:val="left"/>
              <w:rPr>
                <w:i/>
                <w:iCs/>
                <w:color w:val="C00000"/>
              </w:rPr>
            </w:pPr>
            <w:r w:rsidRPr="0E19CEFC">
              <w:rPr>
                <w:b/>
                <w:bCs/>
              </w:rPr>
              <w:t>Justificatif d’un signe officiel de qualité (</w:t>
            </w:r>
            <w:r w:rsidRPr="0E19CEFC">
              <w:rPr>
                <w:b/>
                <w:bCs/>
                <w:u w:val="single"/>
              </w:rPr>
              <w:t>hors</w:t>
            </w:r>
            <w:r w:rsidRPr="0E19CEFC">
              <w:rPr>
                <w:b/>
                <w:bCs/>
              </w:rPr>
              <w:t xml:space="preserve"> Agriculture Biologique, voir ci-dessous)</w:t>
            </w:r>
            <w:r>
              <w:rPr>
                <w:b/>
                <w:bCs/>
              </w:rPr>
              <w:t xml:space="preserve"> concernant un ou plusieurs ateliers concernés par la demande d’investissement</w:t>
            </w:r>
            <w:r>
              <w:br/>
            </w:r>
            <w:r w:rsidRPr="0E19CEFC">
              <w:rPr>
                <w:i/>
                <w:iCs/>
              </w:rPr>
              <w:t>Obligatoire si vous souhaitez bénéficier des points de sélection pour la certification SIQO : AOP, IGP</w:t>
            </w:r>
            <w:r w:rsidRPr="0E19CEFC">
              <w:rPr>
                <w:b/>
                <w:bCs/>
                <w:i/>
                <w:iCs/>
              </w:rPr>
              <w:t xml:space="preserve">, </w:t>
            </w:r>
            <w:r w:rsidRPr="0E19CEFC">
              <w:rPr>
                <w:i/>
                <w:iCs/>
              </w:rPr>
              <w:t>Label Rouge.</w:t>
            </w:r>
            <w:r>
              <w:rPr>
                <w:i/>
                <w:iCs/>
              </w:rPr>
              <w:t xml:space="preserve"> </w:t>
            </w:r>
            <w:r>
              <w:rPr>
                <w:rFonts w:ascii="Times New Roman" w:hAnsi="Times New Roman" w:cs="Times New Roman"/>
                <w:i/>
                <w:iCs/>
                <w:color w:val="C00000"/>
              </w:rPr>
              <w:t>▲</w:t>
            </w:r>
            <w:r>
              <w:rPr>
                <w:i/>
                <w:iCs/>
                <w:color w:val="C00000"/>
              </w:rPr>
              <w:t xml:space="preserve"> L</w:t>
            </w:r>
            <w:r w:rsidRPr="0E19CEFC">
              <w:rPr>
                <w:i/>
                <w:iCs/>
                <w:color w:val="C00000"/>
              </w:rPr>
              <w:t>e casier viticole informatisé n’est pas une preuve suffisante, il sera nécessaire de joindre l’attestation délivrée par l’ODG de l’appellation OU dernière déclaration de récolte.</w:t>
            </w:r>
          </w:p>
        </w:tc>
        <w:tc>
          <w:tcPr>
            <w:tcW w:w="254" w:type="pct"/>
            <w:gridSpan w:val="2"/>
          </w:tcPr>
          <w:p w14:paraId="4CD97C31" w14:textId="56B8E06A"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379A3E5F" w14:textId="77777777" w:rsidR="00EB5DF6" w:rsidRPr="00EB59E1" w:rsidRDefault="00EB5DF6" w:rsidP="00EB5DF6">
            <w:pPr>
              <w:spacing w:before="0"/>
              <w:jc w:val="left"/>
              <w:rPr>
                <w:rFonts w:ascii="Tahoma" w:hAnsi="Tahoma" w:cs="Tahoma"/>
                <w:sz w:val="16"/>
              </w:rPr>
            </w:pPr>
          </w:p>
        </w:tc>
      </w:tr>
      <w:tr w:rsidR="00EB5DF6" w:rsidRPr="00BC2BAB" w14:paraId="5B282309" w14:textId="335783B3" w:rsidTr="00490E36">
        <w:trPr>
          <w:trHeight w:val="850"/>
        </w:trPr>
        <w:tc>
          <w:tcPr>
            <w:tcW w:w="4183" w:type="pct"/>
            <w:hideMark/>
          </w:tcPr>
          <w:p w14:paraId="3F8B145A" w14:textId="6EF2E82E" w:rsidR="00EB5DF6" w:rsidRPr="00574A09" w:rsidRDefault="00EB5DF6" w:rsidP="00EB5DF6">
            <w:pPr>
              <w:spacing w:before="0"/>
              <w:jc w:val="left"/>
              <w:rPr>
                <w:i/>
                <w:iCs/>
              </w:rPr>
            </w:pPr>
            <w:r>
              <w:rPr>
                <w:b/>
                <w:bCs/>
              </w:rPr>
              <w:t xml:space="preserve">Justificatif </w:t>
            </w:r>
            <w:r w:rsidRPr="006271A8">
              <w:rPr>
                <w:b/>
                <w:bCs/>
              </w:rPr>
              <w:t>Agriculture Biologique </w:t>
            </w:r>
            <w:r>
              <w:rPr>
                <w:b/>
                <w:bCs/>
              </w:rPr>
              <w:t xml:space="preserve">(AB) concernant un ou plusieurs ateliers concernés par la demande d’investissement </w:t>
            </w:r>
            <w:r w:rsidRPr="006271A8">
              <w:rPr>
                <w:b/>
                <w:bCs/>
              </w:rPr>
              <w:t>:</w:t>
            </w:r>
            <w:r>
              <w:t xml:space="preserve"> </w:t>
            </w:r>
            <w:r w:rsidRPr="00BC2BAB">
              <w:t>Certificat Bio délivré par un organisme certificateur OU Certificat Bio d'engagement délivré par un organisme certificateur OU Notification d'activité en AB auprès de l'Agence BIO</w:t>
            </w:r>
            <w:r w:rsidRPr="00BC2BAB">
              <w:br/>
            </w:r>
            <w:r>
              <w:rPr>
                <w:i/>
                <w:iCs/>
              </w:rPr>
              <w:t>O</w:t>
            </w:r>
            <w:r w:rsidRPr="00EB59E1">
              <w:rPr>
                <w:i/>
                <w:iCs/>
              </w:rPr>
              <w:t xml:space="preserve">bligatoire si vous </w:t>
            </w:r>
            <w:r>
              <w:rPr>
                <w:i/>
                <w:iCs/>
              </w:rPr>
              <w:t xml:space="preserve">souhaitez bénéficier des bonifications et des points dans la grille de sélection </w:t>
            </w:r>
          </w:p>
        </w:tc>
        <w:tc>
          <w:tcPr>
            <w:tcW w:w="254" w:type="pct"/>
            <w:gridSpan w:val="2"/>
          </w:tcPr>
          <w:p w14:paraId="55989F67"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3F6444EA" w14:textId="77777777" w:rsidR="00EB5DF6" w:rsidRPr="00EB59E1" w:rsidRDefault="00EB5DF6" w:rsidP="00EB5DF6">
            <w:pPr>
              <w:spacing w:before="0"/>
              <w:jc w:val="left"/>
              <w:rPr>
                <w:rFonts w:ascii="Tahoma" w:hAnsi="Tahoma" w:cs="Tahoma"/>
                <w:sz w:val="16"/>
              </w:rPr>
            </w:pPr>
          </w:p>
        </w:tc>
      </w:tr>
      <w:tr w:rsidR="00EB5DF6" w:rsidRPr="00BC2BAB" w14:paraId="6B308ED8" w14:textId="04B4AB83" w:rsidTr="00490E36">
        <w:trPr>
          <w:trHeight w:val="441"/>
        </w:trPr>
        <w:tc>
          <w:tcPr>
            <w:tcW w:w="4183" w:type="pct"/>
            <w:shd w:val="clear" w:color="auto" w:fill="801404"/>
          </w:tcPr>
          <w:p w14:paraId="63C307B4" w14:textId="7484C064" w:rsidR="00EB5DF6" w:rsidRPr="00A57DF9" w:rsidRDefault="00EB5DF6" w:rsidP="00EB5DF6">
            <w:pPr>
              <w:spacing w:before="0"/>
              <w:jc w:val="left"/>
              <w:rPr>
                <w:b/>
                <w:bCs/>
              </w:rPr>
            </w:pPr>
            <w:r>
              <w:rPr>
                <w:b/>
                <w:bCs/>
              </w:rPr>
              <w:t>Pièces spécifiques aux certifications environnementales / engagements en faveur de la transition agroécologique</w:t>
            </w:r>
          </w:p>
        </w:tc>
        <w:tc>
          <w:tcPr>
            <w:tcW w:w="254" w:type="pct"/>
            <w:gridSpan w:val="2"/>
            <w:shd w:val="clear" w:color="auto" w:fill="801404"/>
          </w:tcPr>
          <w:p w14:paraId="4C0B5E61" w14:textId="77777777" w:rsidR="00EB5DF6" w:rsidRPr="00EB59E1" w:rsidRDefault="00EB5DF6" w:rsidP="00EB5DF6">
            <w:pPr>
              <w:spacing w:before="0"/>
              <w:jc w:val="left"/>
              <w:rPr>
                <w:rFonts w:ascii="Tahoma" w:hAnsi="Tahoma" w:cs="Tahoma"/>
                <w:sz w:val="16"/>
              </w:rPr>
            </w:pPr>
          </w:p>
        </w:tc>
        <w:tc>
          <w:tcPr>
            <w:tcW w:w="563" w:type="pct"/>
            <w:gridSpan w:val="3"/>
            <w:shd w:val="clear" w:color="auto" w:fill="801404"/>
          </w:tcPr>
          <w:p w14:paraId="222486A6" w14:textId="77777777" w:rsidR="00EB5DF6" w:rsidRPr="00EB59E1" w:rsidRDefault="00EB5DF6" w:rsidP="00EB5DF6">
            <w:pPr>
              <w:spacing w:before="0"/>
              <w:jc w:val="left"/>
              <w:rPr>
                <w:rFonts w:ascii="Tahoma" w:hAnsi="Tahoma" w:cs="Tahoma"/>
                <w:sz w:val="16"/>
              </w:rPr>
            </w:pPr>
          </w:p>
        </w:tc>
      </w:tr>
      <w:tr w:rsidR="00EB5DF6" w:rsidRPr="00BC2BAB" w14:paraId="0723FBDB" w14:textId="6E4E61C6" w:rsidTr="00490E36">
        <w:trPr>
          <w:trHeight w:val="561"/>
        </w:trPr>
        <w:tc>
          <w:tcPr>
            <w:tcW w:w="4183" w:type="pct"/>
          </w:tcPr>
          <w:p w14:paraId="3BF70ED4" w14:textId="1D88C19C" w:rsidR="00EB5DF6" w:rsidRPr="006271A8" w:rsidRDefault="00EB5DF6" w:rsidP="00EB5DF6">
            <w:pPr>
              <w:spacing w:before="0"/>
              <w:jc w:val="left"/>
              <w:rPr>
                <w:b/>
                <w:bCs/>
              </w:rPr>
            </w:pPr>
            <w:r w:rsidRPr="00A57DF9">
              <w:rPr>
                <w:b/>
                <w:bCs/>
              </w:rPr>
              <w:lastRenderedPageBreak/>
              <w:t>Justificatif d’une certification environnementale (</w:t>
            </w:r>
            <w:r w:rsidRPr="00E904E4">
              <w:rPr>
                <w:b/>
                <w:bCs/>
                <w:u w:val="single"/>
              </w:rPr>
              <w:t>hors AB</w:t>
            </w:r>
            <w:r w:rsidRPr="00A57DF9">
              <w:rPr>
                <w:b/>
                <w:bCs/>
              </w:rPr>
              <w:t>)</w:t>
            </w:r>
            <w:r w:rsidRPr="00BC2BAB">
              <w:br/>
            </w:r>
            <w:r w:rsidRPr="000D65B6">
              <w:rPr>
                <w:i/>
                <w:iCs/>
              </w:rPr>
              <w:t>Obligatoire si vous souhaitez bénéficier des points de sélection</w:t>
            </w:r>
            <w:r>
              <w:rPr>
                <w:i/>
                <w:iCs/>
              </w:rPr>
              <w:t xml:space="preserve"> liés à la</w:t>
            </w:r>
            <w:r w:rsidRPr="00EB59E1">
              <w:rPr>
                <w:i/>
                <w:iCs/>
              </w:rPr>
              <w:t xml:space="preserve"> certification </w:t>
            </w:r>
            <w:r w:rsidRPr="00D121A5">
              <w:rPr>
                <w:i/>
                <w:iCs/>
                <w:szCs w:val="20"/>
              </w:rPr>
              <w:t>HVE niveau 3, Nature &amp; Progrès, Plante Bleue, Production Fruitière Intégrée</w:t>
            </w:r>
          </w:p>
        </w:tc>
        <w:tc>
          <w:tcPr>
            <w:tcW w:w="254" w:type="pct"/>
            <w:gridSpan w:val="2"/>
          </w:tcPr>
          <w:p w14:paraId="1000BB74" w14:textId="710B322B"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5009D01B" w14:textId="77777777" w:rsidR="00EB5DF6" w:rsidRPr="00EB59E1" w:rsidRDefault="00EB5DF6" w:rsidP="00EB5DF6">
            <w:pPr>
              <w:spacing w:before="0"/>
              <w:jc w:val="left"/>
              <w:rPr>
                <w:rFonts w:ascii="Tahoma" w:hAnsi="Tahoma" w:cs="Tahoma"/>
                <w:sz w:val="16"/>
              </w:rPr>
            </w:pPr>
          </w:p>
        </w:tc>
      </w:tr>
      <w:tr w:rsidR="00EB5DF6" w:rsidRPr="00BC2BAB" w14:paraId="5BDE0B6B" w14:textId="77777777" w:rsidTr="00490E36">
        <w:trPr>
          <w:trHeight w:val="850"/>
        </w:trPr>
        <w:tc>
          <w:tcPr>
            <w:tcW w:w="4183" w:type="pct"/>
          </w:tcPr>
          <w:p w14:paraId="2A0A69D1" w14:textId="207F454A" w:rsidR="00EB5DF6" w:rsidRPr="006C1B81" w:rsidRDefault="00EB5DF6" w:rsidP="00EB5DF6">
            <w:pPr>
              <w:spacing w:before="0"/>
              <w:jc w:val="left"/>
              <w:rPr>
                <w:b/>
                <w:bCs/>
              </w:rPr>
            </w:pPr>
            <w:proofErr w:type="gramStart"/>
            <w:r w:rsidRPr="006C1B81">
              <w:rPr>
                <w:b/>
                <w:bCs/>
              </w:rPr>
              <w:t>Attestation bénéficiaires</w:t>
            </w:r>
            <w:proofErr w:type="gramEnd"/>
            <w:r w:rsidRPr="006C1B81">
              <w:rPr>
                <w:b/>
                <w:bCs/>
              </w:rPr>
              <w:t xml:space="preserve"> de MAEC surfaciques</w:t>
            </w:r>
            <w:r w:rsidRPr="006C1B81">
              <w:t xml:space="preserve"> ou </w:t>
            </w:r>
            <w:r w:rsidRPr="006C1B81">
              <w:rPr>
                <w:b/>
                <w:bCs/>
              </w:rPr>
              <w:t>forfaitaire</w:t>
            </w:r>
            <w:r w:rsidRPr="006C1B81">
              <w:t xml:space="preserve"> (API, PRM…) </w:t>
            </w:r>
            <w:r w:rsidRPr="006C1B81">
              <w:br/>
            </w:r>
            <w:r w:rsidRPr="006C1B81">
              <w:rPr>
                <w:i/>
                <w:iCs/>
              </w:rPr>
              <w:t>Obligatoire si vous souhaitez bénéficier des points de sélection si les dépenses présentées sont en lien avec la mise en œuvre d'une MAEC, hormis si vous êtes une CUMA ou une coopérative.</w:t>
            </w:r>
          </w:p>
        </w:tc>
        <w:tc>
          <w:tcPr>
            <w:tcW w:w="254" w:type="pct"/>
            <w:gridSpan w:val="2"/>
          </w:tcPr>
          <w:p w14:paraId="6C8A51BD" w14:textId="4D91E566"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4E7962DA" w14:textId="77777777" w:rsidR="00EB5DF6" w:rsidRDefault="00EB5DF6" w:rsidP="00EB5DF6">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116E9F32" w14:textId="21D21333" w:rsidR="00EB5DF6" w:rsidRPr="00EB59E1" w:rsidRDefault="00EB5DF6" w:rsidP="00EB5DF6">
            <w:pPr>
              <w:spacing w:before="0"/>
              <w:jc w:val="left"/>
              <w:rPr>
                <w:rFonts w:ascii="Tahoma" w:hAnsi="Tahoma" w:cs="Tahoma"/>
                <w:sz w:val="16"/>
              </w:rPr>
            </w:pPr>
            <w:r w:rsidRPr="00A858DF">
              <w:rPr>
                <w:rFonts w:ascii="Tahoma" w:hAnsi="Tahoma" w:cs="Tahoma"/>
                <w:sz w:val="12"/>
                <w:szCs w:val="18"/>
              </w:rPr>
              <w:t>Déjà fourni dans un précédent dossier</w:t>
            </w:r>
          </w:p>
        </w:tc>
      </w:tr>
      <w:tr w:rsidR="00EB5DF6" w:rsidRPr="00BC2BAB" w14:paraId="75F44FEA" w14:textId="23817A4C" w:rsidTr="00490E36">
        <w:trPr>
          <w:trHeight w:val="425"/>
        </w:trPr>
        <w:tc>
          <w:tcPr>
            <w:tcW w:w="4183" w:type="pct"/>
          </w:tcPr>
          <w:p w14:paraId="41C43E52" w14:textId="1C534D2E" w:rsidR="00EB5DF6" w:rsidRPr="006C1B81" w:rsidRDefault="00EB5DF6" w:rsidP="00EB5DF6">
            <w:pPr>
              <w:spacing w:before="0"/>
              <w:jc w:val="left"/>
              <w:rPr>
                <w:b/>
                <w:bCs/>
              </w:rPr>
            </w:pPr>
            <w:r w:rsidRPr="006C1B81">
              <w:rPr>
                <w:b/>
                <w:bCs/>
              </w:rPr>
              <w:t xml:space="preserve">Attestation exploitation membre d’un GIEE / DEPHY / 30 000 / PEI / coopération - structuration de filières </w:t>
            </w:r>
            <w:r w:rsidRPr="006C1B81">
              <w:t>(mesure FEADER n°77.06)</w:t>
            </w:r>
            <w:r w:rsidRPr="006C1B81">
              <w:br/>
            </w:r>
            <w:r w:rsidRPr="006C1B81">
              <w:rPr>
                <w:i/>
                <w:iCs/>
              </w:rPr>
              <w:t>Obligatoire si vous souhaitez bénéficier des points de sélection liés aux membres d’un GIEE, d'un groupe DEPHY ou 30 000, d'un PEI ou d'une coopération 77.06, hormis si vous êtes une CUMA ou une coopérative.</w:t>
            </w:r>
          </w:p>
        </w:tc>
        <w:tc>
          <w:tcPr>
            <w:tcW w:w="254" w:type="pct"/>
            <w:gridSpan w:val="2"/>
          </w:tcPr>
          <w:p w14:paraId="2097ADD4" w14:textId="72468705"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393D6AF6" w14:textId="77777777" w:rsidR="00EB5DF6" w:rsidRPr="00EB59E1" w:rsidRDefault="00EB5DF6" w:rsidP="00EB5DF6">
            <w:pPr>
              <w:spacing w:before="0"/>
              <w:jc w:val="left"/>
              <w:rPr>
                <w:rFonts w:ascii="Tahoma" w:hAnsi="Tahoma" w:cs="Tahoma"/>
                <w:sz w:val="16"/>
              </w:rPr>
            </w:pPr>
          </w:p>
        </w:tc>
      </w:tr>
      <w:tr w:rsidR="004076AB" w:rsidRPr="00BC2BAB" w14:paraId="42378E4F" w14:textId="77777777" w:rsidTr="00490E36">
        <w:trPr>
          <w:trHeight w:val="425"/>
        </w:trPr>
        <w:tc>
          <w:tcPr>
            <w:tcW w:w="4183" w:type="pct"/>
          </w:tcPr>
          <w:p w14:paraId="1ADF954A" w14:textId="77777777" w:rsidR="004076AB" w:rsidRDefault="004076AB" w:rsidP="00EB5DF6">
            <w:pPr>
              <w:spacing w:before="0"/>
              <w:jc w:val="left"/>
              <w:rPr>
                <w:b/>
                <w:bCs/>
              </w:rPr>
            </w:pPr>
            <w:r>
              <w:rPr>
                <w:b/>
                <w:bCs/>
              </w:rPr>
              <w:t xml:space="preserve">Diagnostic de durabilité </w:t>
            </w:r>
          </w:p>
          <w:p w14:paraId="4016F817" w14:textId="064C40A1" w:rsidR="004076AB" w:rsidRPr="004076AB" w:rsidRDefault="004076AB" w:rsidP="00EB5DF6">
            <w:pPr>
              <w:spacing w:before="0"/>
              <w:jc w:val="left"/>
            </w:pPr>
            <w:r>
              <w:t>Obligatoire si vous souhaitez bénéficier des points de sélection dédié</w:t>
            </w:r>
          </w:p>
        </w:tc>
        <w:tc>
          <w:tcPr>
            <w:tcW w:w="254" w:type="pct"/>
            <w:gridSpan w:val="2"/>
          </w:tcPr>
          <w:p w14:paraId="4C387068" w14:textId="52A9A36C" w:rsidR="004076AB" w:rsidRPr="00EB59E1" w:rsidRDefault="00C3741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c>
          <w:tcPr>
            <w:tcW w:w="563" w:type="pct"/>
            <w:gridSpan w:val="3"/>
          </w:tcPr>
          <w:p w14:paraId="14B0151B" w14:textId="77777777" w:rsidR="00C37416" w:rsidRDefault="00C37416" w:rsidP="00C37416">
            <w:pPr>
              <w:spacing w:before="0"/>
              <w:jc w:val="left"/>
              <w:rPr>
                <w:rFonts w:ascii="Tahoma" w:hAnsi="Tahoma" w:cs="Tahoma"/>
                <w:sz w:val="12"/>
                <w:szCs w:val="18"/>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p w14:paraId="2C3D2EC2" w14:textId="4226671A" w:rsidR="004076AB" w:rsidRPr="00EB59E1" w:rsidRDefault="00C37416" w:rsidP="00C37416">
            <w:pPr>
              <w:spacing w:before="0"/>
              <w:jc w:val="left"/>
              <w:rPr>
                <w:rFonts w:ascii="Tahoma" w:hAnsi="Tahoma" w:cs="Tahoma"/>
                <w:sz w:val="16"/>
              </w:rPr>
            </w:pPr>
            <w:r w:rsidRPr="00A858DF">
              <w:rPr>
                <w:rFonts w:ascii="Tahoma" w:hAnsi="Tahoma" w:cs="Tahoma"/>
                <w:sz w:val="12"/>
                <w:szCs w:val="18"/>
              </w:rPr>
              <w:t>Déjà fourni dans un précédent dossier</w:t>
            </w:r>
          </w:p>
        </w:tc>
      </w:tr>
      <w:tr w:rsidR="00EB5DF6" w:rsidRPr="00BC2BAB" w14:paraId="048E4689"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7A1200"/>
            <w:hideMark/>
          </w:tcPr>
          <w:p w14:paraId="2DD4EA56" w14:textId="07F6BEF8" w:rsidR="00EB5DF6" w:rsidRPr="00A66BF6" w:rsidRDefault="00EB5DF6" w:rsidP="00EB5DF6">
            <w:pPr>
              <w:spacing w:before="0"/>
              <w:jc w:val="left"/>
              <w:rPr>
                <w:b/>
                <w:bCs/>
              </w:rPr>
            </w:pPr>
            <w:r w:rsidRPr="00A66BF6">
              <w:rPr>
                <w:b/>
                <w:bCs/>
              </w:rPr>
              <w:t xml:space="preserve">Pièces relatives </w:t>
            </w:r>
            <w:r>
              <w:rPr>
                <w:b/>
                <w:bCs/>
              </w:rPr>
              <w:t>aux autorisations d’urbanisme et à la construction de bâtiments et/ou production d’ENR</w:t>
            </w:r>
          </w:p>
        </w:tc>
        <w:tc>
          <w:tcPr>
            <w:tcW w:w="260" w:type="pct"/>
            <w:shd w:val="clear" w:color="auto" w:fill="7A1200"/>
          </w:tcPr>
          <w:p w14:paraId="5C2EA574" w14:textId="354D4B4F" w:rsidR="00EB5DF6" w:rsidRPr="00A66BF6" w:rsidRDefault="00EB5DF6" w:rsidP="00EB5DF6">
            <w:pPr>
              <w:spacing w:before="0"/>
              <w:jc w:val="left"/>
              <w:rPr>
                <w:b/>
                <w:bCs/>
              </w:rPr>
            </w:pPr>
          </w:p>
        </w:tc>
      </w:tr>
      <w:tr w:rsidR="00EB5DF6" w:rsidRPr="00BC2BAB" w14:paraId="3BA009A5"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1728"/>
        </w:trPr>
        <w:tc>
          <w:tcPr>
            <w:tcW w:w="4740" w:type="pct"/>
            <w:gridSpan w:val="5"/>
            <w:hideMark/>
          </w:tcPr>
          <w:p w14:paraId="4CAA04BA" w14:textId="6DC5F835" w:rsidR="00EB5DF6" w:rsidRPr="00F75CA9" w:rsidRDefault="00EB5DF6" w:rsidP="00EB5DF6">
            <w:pPr>
              <w:spacing w:before="0"/>
              <w:jc w:val="left"/>
            </w:pPr>
            <w:r w:rsidRPr="00F75CA9">
              <w:rPr>
                <w:b/>
                <w:bCs/>
              </w:rPr>
              <w:t xml:space="preserve">Autorisation d’urbanisme (bâtiment d’élevage, atelier de transformation…) </w:t>
            </w:r>
            <w:r w:rsidRPr="00F75CA9">
              <w:t>pour les opérations de travaux et/ou d’aménagement soumises à autorisation :</w:t>
            </w:r>
          </w:p>
          <w:p w14:paraId="2032D420" w14:textId="42DD5FBE" w:rsidR="00EB5DF6" w:rsidRPr="001A497E" w:rsidRDefault="00EB5DF6" w:rsidP="003F2DE2">
            <w:pPr>
              <w:spacing w:before="0"/>
              <w:jc w:val="left"/>
            </w:pPr>
            <w:r w:rsidRPr="003F2DE2">
              <w:rPr>
                <w:b/>
                <w:bCs/>
              </w:rPr>
              <w:t>Arrêté de permis de construire (PC</w:t>
            </w:r>
            <w:r w:rsidR="003F2DE2" w:rsidRPr="003F2DE2">
              <w:rPr>
                <w:b/>
                <w:bCs/>
              </w:rPr>
              <w:t xml:space="preserve">) </w:t>
            </w:r>
            <w:r>
              <w:t xml:space="preserve">OU </w:t>
            </w:r>
            <w:r w:rsidRPr="003F2DE2">
              <w:rPr>
                <w:b/>
                <w:bCs/>
              </w:rPr>
              <w:t>Attestation de non-opposition</w:t>
            </w:r>
            <w:r>
              <w:t xml:space="preserve"> à une déclaration préalable de travaux </w:t>
            </w:r>
          </w:p>
          <w:p w14:paraId="31EED70E" w14:textId="12B1BA91" w:rsidR="00EB5DF6" w:rsidRPr="00906496" w:rsidRDefault="00EB5DF6" w:rsidP="003F2DE2">
            <w:pPr>
              <w:spacing w:before="0"/>
              <w:jc w:val="left"/>
            </w:pPr>
            <w:r w:rsidRPr="00AC5FFE">
              <w:t xml:space="preserve">OU </w:t>
            </w:r>
            <w:r w:rsidR="00DB4142" w:rsidRPr="00AC5FFE">
              <w:t>à défaut</w:t>
            </w:r>
            <w:r w:rsidRPr="00AC5FFE">
              <w:t xml:space="preserve">, si les documents ci-dessus ne sont pas disponibles au moment du dépôt de la demande de subvention </w:t>
            </w:r>
            <w:r w:rsidRPr="00AC5FFE">
              <w:rPr>
                <w:i/>
                <w:iCs/>
              </w:rPr>
              <w:t xml:space="preserve">: </w:t>
            </w:r>
            <w:r w:rsidRPr="00AC5FFE">
              <w:rPr>
                <w:b/>
                <w:bCs/>
              </w:rPr>
              <w:t>récépissé de la demande effectuée auprès de la mairie,</w:t>
            </w:r>
            <w:r w:rsidRPr="003F2DE2">
              <w:rPr>
                <w:b/>
                <w:bCs/>
              </w:rPr>
              <w:t xml:space="preserve"> </w:t>
            </w:r>
          </w:p>
          <w:p w14:paraId="61349EC1" w14:textId="047215C5" w:rsidR="00EB5DF6" w:rsidRPr="001A497E" w:rsidRDefault="00EB5DF6" w:rsidP="00EB5DF6">
            <w:pPr>
              <w:spacing w:before="0"/>
              <w:jc w:val="left"/>
              <w:rPr>
                <w:i/>
                <w:iCs/>
              </w:rPr>
            </w:pPr>
            <w:r w:rsidRPr="008118C5">
              <w:rPr>
                <w:i/>
                <w:iCs/>
              </w:rPr>
              <w:t xml:space="preserve">Obligatoire </w:t>
            </w:r>
            <w:r>
              <w:rPr>
                <w:i/>
                <w:iCs/>
              </w:rPr>
              <w:t xml:space="preserve">selon la nature des travaux /aménagements </w:t>
            </w:r>
            <w:r w:rsidRPr="00CA776C">
              <w:rPr>
                <w:i/>
                <w:iCs/>
              </w:rPr>
              <w:t>présentés</w:t>
            </w:r>
            <w:r>
              <w:rPr>
                <w:i/>
                <w:iCs/>
              </w:rPr>
              <w:t xml:space="preserve"> soumis à autorisation. </w:t>
            </w:r>
            <w:r w:rsidRPr="00F75CA9">
              <w:rPr>
                <w:rFonts w:ascii="Times New Roman" w:hAnsi="Times New Roman" w:cs="Times New Roman"/>
                <w:i/>
                <w:iCs/>
                <w:color w:val="C00000"/>
              </w:rPr>
              <w:t>▲</w:t>
            </w:r>
            <w:r w:rsidRPr="00F75CA9">
              <w:rPr>
                <w:i/>
                <w:iCs/>
                <w:color w:val="C00000"/>
              </w:rPr>
              <w:t xml:space="preserve">L’arrêté de PC ou l’attestation de non-opposition devront être transmis au plus tard avant </w:t>
            </w:r>
            <w:r w:rsidR="00610A84">
              <w:rPr>
                <w:i/>
                <w:iCs/>
                <w:color w:val="C00000"/>
              </w:rPr>
              <w:t>le vote en Comité Régional de Programmation du dossier</w:t>
            </w:r>
            <w:r w:rsidRPr="00F75CA9">
              <w:rPr>
                <w:i/>
                <w:iCs/>
                <w:color w:val="C00000"/>
              </w:rPr>
              <w:t xml:space="preserve">. </w:t>
            </w:r>
          </w:p>
        </w:tc>
        <w:tc>
          <w:tcPr>
            <w:tcW w:w="260" w:type="pct"/>
          </w:tcPr>
          <w:p w14:paraId="3ABB39AA"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14:paraId="73B4D55E"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300"/>
        </w:trPr>
        <w:tc>
          <w:tcPr>
            <w:tcW w:w="4740" w:type="pct"/>
            <w:gridSpan w:val="5"/>
            <w:hideMark/>
          </w:tcPr>
          <w:p w14:paraId="1688E091" w14:textId="4414700D" w:rsidR="00EB5DF6" w:rsidRDefault="00EB5DF6" w:rsidP="00EB5DF6">
            <w:pPr>
              <w:spacing w:before="0"/>
              <w:jc w:val="left"/>
              <w:rPr>
                <w:b/>
                <w:bCs/>
              </w:rPr>
            </w:pPr>
            <w:r w:rsidRPr="00C52672">
              <w:rPr>
                <w:b/>
                <w:bCs/>
              </w:rPr>
              <w:t xml:space="preserve">Plan de situation </w:t>
            </w:r>
            <w:r w:rsidRPr="00C52672">
              <w:rPr>
                <w:b/>
                <w:bCs/>
                <w:u w:val="single"/>
              </w:rPr>
              <w:t>ET</w:t>
            </w:r>
            <w:r w:rsidRPr="00C52672">
              <w:rPr>
                <w:b/>
                <w:bCs/>
              </w:rPr>
              <w:t xml:space="preserve"> plan cadastral </w:t>
            </w:r>
            <w:r w:rsidRPr="00C52672">
              <w:rPr>
                <w:b/>
                <w:bCs/>
                <w:u w:val="single"/>
              </w:rPr>
              <w:t>ET</w:t>
            </w:r>
            <w:r w:rsidRPr="00C52672">
              <w:rPr>
                <w:b/>
                <w:bCs/>
              </w:rPr>
              <w:t xml:space="preserve"> plan de masse des travaux</w:t>
            </w:r>
            <w:r>
              <w:rPr>
                <w:b/>
                <w:bCs/>
              </w:rPr>
              <w:t xml:space="preserve">, </w:t>
            </w:r>
          </w:p>
          <w:p w14:paraId="4C6E03FC" w14:textId="0865E2EB" w:rsidR="00EB5DF6" w:rsidRPr="00C52672" w:rsidRDefault="00EB5DF6" w:rsidP="00EB5DF6">
            <w:pPr>
              <w:spacing w:before="0"/>
              <w:jc w:val="left"/>
              <w:rPr>
                <w:b/>
                <w:bCs/>
              </w:rPr>
            </w:pPr>
            <w:r>
              <w:t>L</w:t>
            </w:r>
            <w:r w:rsidRPr="00E90B5B">
              <w:t>e</w:t>
            </w:r>
            <w:r>
              <w:t xml:space="preserve"> cas échéant : </w:t>
            </w:r>
            <w:r w:rsidRPr="00E90B5B">
              <w:t xml:space="preserve">dossier de </w:t>
            </w:r>
            <w:r w:rsidRPr="00C52672">
              <w:rPr>
                <w:b/>
                <w:bCs/>
              </w:rPr>
              <w:t xml:space="preserve">demande du </w:t>
            </w:r>
            <w:r>
              <w:rPr>
                <w:b/>
                <w:bCs/>
              </w:rPr>
              <w:t>PC</w:t>
            </w:r>
            <w:r w:rsidRPr="00E90B5B">
              <w:t xml:space="preserve"> </w:t>
            </w:r>
            <w:r>
              <w:t>ou</w:t>
            </w:r>
            <w:r w:rsidRPr="00E90B5B">
              <w:t xml:space="preserve"> </w:t>
            </w:r>
            <w:r>
              <w:t>de</w:t>
            </w:r>
            <w:r w:rsidRPr="00E90B5B">
              <w:t xml:space="preserve"> </w:t>
            </w:r>
            <w:r w:rsidRPr="00F716D4">
              <w:rPr>
                <w:b/>
                <w:bCs/>
              </w:rPr>
              <w:t>déclaration préalable</w:t>
            </w:r>
            <w:r w:rsidRPr="0E19CEFC">
              <w:rPr>
                <w:b/>
                <w:bCs/>
              </w:rPr>
              <w:t xml:space="preserve"> </w:t>
            </w:r>
            <w:r w:rsidRPr="00F716D4">
              <w:t>permettant</w:t>
            </w:r>
            <w:r>
              <w:rPr>
                <w:b/>
                <w:bCs/>
              </w:rPr>
              <w:t xml:space="preserve"> </w:t>
            </w:r>
            <w:r w:rsidRPr="00F716D4">
              <w:t>d’analyser</w:t>
            </w:r>
            <w:r>
              <w:rPr>
                <w:b/>
                <w:bCs/>
              </w:rPr>
              <w:t xml:space="preserve"> </w:t>
            </w:r>
            <w:r>
              <w:t xml:space="preserve">la configuration globale (extérieure et intérieure) du bâtiment </w:t>
            </w:r>
            <w:r>
              <w:br/>
            </w:r>
            <w:r w:rsidRPr="0E19CEFC">
              <w:rPr>
                <w:i/>
                <w:iCs/>
              </w:rPr>
              <w:t>Obligatoire si des dépenses d'aménagement ou de travaux sont présentées.</w:t>
            </w:r>
            <w:r>
              <w:rPr>
                <w:i/>
                <w:iCs/>
              </w:rPr>
              <w:t xml:space="preserve"> Le dossier de demande de PC permet de mieux comprendre et visualiser le projet pour le service instructeur. </w:t>
            </w:r>
          </w:p>
        </w:tc>
        <w:tc>
          <w:tcPr>
            <w:tcW w:w="260" w:type="pct"/>
          </w:tcPr>
          <w:p w14:paraId="78A39E57" w14:textId="4D57AED5" w:rsidR="00EB5DF6" w:rsidRDefault="00EB5DF6" w:rsidP="00EB5DF6">
            <w:pPr>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24129139"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45DCA9C6" w14:textId="196B9D26" w:rsidR="00EB5DF6" w:rsidRPr="00F13392" w:rsidRDefault="00EB5DF6" w:rsidP="00EB5DF6">
            <w:pPr>
              <w:spacing w:before="0"/>
              <w:jc w:val="left"/>
            </w:pPr>
            <w:r w:rsidRPr="003E28E0">
              <w:rPr>
                <w:b/>
                <w:bCs/>
              </w:rPr>
              <w:t>Autorisation du propriétaire</w:t>
            </w:r>
            <w:r w:rsidRPr="00F13392">
              <w:t xml:space="preserve"> ou du copropriétaire d’effectuer les travaux</w:t>
            </w:r>
            <w:r w:rsidRPr="00F13392">
              <w:br/>
            </w:r>
            <w:r w:rsidRPr="00EB59E1">
              <w:rPr>
                <w:i/>
                <w:iCs/>
              </w:rPr>
              <w:t>Obligatoire si des dépenses d'aménagement ou de</w:t>
            </w:r>
            <w:r>
              <w:rPr>
                <w:i/>
                <w:iCs/>
              </w:rPr>
              <w:t>s</w:t>
            </w:r>
            <w:r w:rsidRPr="00EB59E1">
              <w:rPr>
                <w:i/>
                <w:iCs/>
              </w:rPr>
              <w:t xml:space="preserve"> travaux sur un espace dont vous n’êtes pas propriétaire sont présentées.</w:t>
            </w:r>
          </w:p>
        </w:tc>
        <w:tc>
          <w:tcPr>
            <w:tcW w:w="260" w:type="pct"/>
          </w:tcPr>
          <w:p w14:paraId="3D69EF6A"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6EC762B0"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092126C4" w14:textId="26712DC4" w:rsidR="00EB5DF6" w:rsidRDefault="00EB5DF6" w:rsidP="00EB5DF6">
            <w:pPr>
              <w:spacing w:before="0"/>
              <w:jc w:val="left"/>
              <w:rPr>
                <w:i/>
                <w:iCs/>
              </w:rPr>
            </w:pPr>
            <w:r>
              <w:rPr>
                <w:b/>
                <w:bCs/>
              </w:rPr>
              <w:t>Courrier</w:t>
            </w:r>
            <w:r w:rsidRPr="00BC27DD">
              <w:rPr>
                <w:b/>
                <w:bCs/>
              </w:rPr>
              <w:t xml:space="preserve"> </w:t>
            </w:r>
            <w:r>
              <w:rPr>
                <w:b/>
                <w:bCs/>
              </w:rPr>
              <w:t>de la mairie attestant</w:t>
            </w:r>
            <w:r w:rsidRPr="00BC27DD">
              <w:rPr>
                <w:b/>
                <w:bCs/>
              </w:rPr>
              <w:t xml:space="preserve"> que le </w:t>
            </w:r>
            <w:r>
              <w:rPr>
                <w:b/>
                <w:bCs/>
              </w:rPr>
              <w:t xml:space="preserve">site du projet est isolé et </w:t>
            </w:r>
            <w:r w:rsidRPr="00BC27DD">
              <w:rPr>
                <w:b/>
                <w:bCs/>
              </w:rPr>
              <w:t>n’est pas raccordé au réseau</w:t>
            </w:r>
            <w:r>
              <w:rPr>
                <w:b/>
                <w:bCs/>
              </w:rPr>
              <w:t xml:space="preserve"> électrique communal</w:t>
            </w:r>
          </w:p>
          <w:p w14:paraId="0D9D7E33" w14:textId="426FB1EB" w:rsidR="00EB5DF6" w:rsidRPr="002B7256" w:rsidRDefault="00EB5DF6" w:rsidP="00EB5DF6">
            <w:pPr>
              <w:spacing w:before="0"/>
              <w:jc w:val="left"/>
              <w:rPr>
                <w:i/>
                <w:iCs/>
              </w:rPr>
            </w:pPr>
            <w:r>
              <w:rPr>
                <w:i/>
                <w:iCs/>
              </w:rPr>
              <w:t xml:space="preserve">Obligatoire si des dépenses de production d’énergie solaire ou éolienne sont présentées.  </w:t>
            </w:r>
          </w:p>
        </w:tc>
        <w:tc>
          <w:tcPr>
            <w:tcW w:w="260" w:type="pct"/>
          </w:tcPr>
          <w:p w14:paraId="6DFF1B4E" w14:textId="3B07DB44" w:rsidR="00EB5DF6" w:rsidRPr="00EB59E1" w:rsidRDefault="00EB5DF6" w:rsidP="00EB5DF6">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47085478"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7A1200"/>
            <w:hideMark/>
          </w:tcPr>
          <w:p w14:paraId="6C4C9C56" w14:textId="5947F2EB" w:rsidR="00EB5DF6" w:rsidRPr="00EB59E1" w:rsidRDefault="00EB5DF6" w:rsidP="00EB5DF6">
            <w:pPr>
              <w:spacing w:before="0"/>
              <w:jc w:val="left"/>
              <w:rPr>
                <w:b/>
                <w:bCs/>
              </w:rPr>
            </w:pPr>
            <w:r w:rsidRPr="00A66BF6">
              <w:rPr>
                <w:b/>
                <w:bCs/>
              </w:rPr>
              <w:t>Pièces relatives aux dépenses présentées</w:t>
            </w:r>
          </w:p>
        </w:tc>
        <w:tc>
          <w:tcPr>
            <w:tcW w:w="260" w:type="pct"/>
            <w:shd w:val="clear" w:color="auto" w:fill="7A1200"/>
          </w:tcPr>
          <w:p w14:paraId="521692BE" w14:textId="77777777" w:rsidR="00EB5DF6" w:rsidRPr="00EB59E1" w:rsidRDefault="00EB5DF6" w:rsidP="00EB5DF6">
            <w:pPr>
              <w:spacing w:before="0"/>
              <w:jc w:val="left"/>
              <w:rPr>
                <w:b/>
                <w:bCs/>
              </w:rPr>
            </w:pPr>
          </w:p>
        </w:tc>
      </w:tr>
      <w:tr w:rsidR="00EB5DF6" w:rsidRPr="00BC2BAB" w14:paraId="68D49887"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1728"/>
        </w:trPr>
        <w:tc>
          <w:tcPr>
            <w:tcW w:w="4740" w:type="pct"/>
            <w:gridSpan w:val="5"/>
            <w:hideMark/>
          </w:tcPr>
          <w:p w14:paraId="5746D0CC" w14:textId="4D516F6B" w:rsidR="00EB5DF6" w:rsidRPr="00F13392" w:rsidRDefault="00EB5DF6" w:rsidP="00EB5DF6">
            <w:pPr>
              <w:spacing w:before="0"/>
              <w:jc w:val="left"/>
            </w:pPr>
            <w:r w:rsidRPr="00C41CF0">
              <w:rPr>
                <w:b/>
                <w:bCs/>
                <w:highlight w:val="lightGray"/>
              </w:rPr>
              <w:t>Devis retenus, justificatifs équivalents et devis opposables</w:t>
            </w:r>
            <w:r w:rsidRPr="00C41CF0">
              <w:rPr>
                <w:color w:val="FF0000"/>
              </w:rPr>
              <w:t>*</w:t>
            </w:r>
            <w:r w:rsidRPr="00C41CF0">
              <w:t xml:space="preserve"> </w:t>
            </w:r>
            <w:r w:rsidRPr="002B6D4A">
              <w:rPr>
                <w:highlight w:val="lightGray"/>
              </w:rPr>
              <w:t>permettant l’appréciation des coûts raisonnables</w:t>
            </w:r>
            <w:r w:rsidRPr="002B6D4A">
              <w:rPr>
                <w:color w:val="FF0000"/>
              </w:rPr>
              <w:br/>
            </w:r>
            <w:r w:rsidRPr="00EB59E1">
              <w:rPr>
                <w:i/>
                <w:iCs/>
              </w:rPr>
              <w:t>Obligatoire si des dépenses sur devis sont présentées.</w:t>
            </w:r>
            <w:r>
              <w:rPr>
                <w:i/>
                <w:iCs/>
              </w:rPr>
              <w:t xml:space="preserve"> </w:t>
            </w:r>
            <w:r w:rsidRPr="00EB59E1">
              <w:rPr>
                <w:i/>
                <w:iCs/>
              </w:rPr>
              <w:br/>
            </w:r>
            <w:r w:rsidRPr="00F75CA9">
              <w:rPr>
                <w:rFonts w:ascii="Times New Roman" w:hAnsi="Times New Roman" w:cs="Times New Roman"/>
                <w:i/>
                <w:iCs/>
                <w:color w:val="C00000"/>
              </w:rPr>
              <w:t>▲</w:t>
            </w:r>
            <w:r w:rsidR="00490E36">
              <w:rPr>
                <w:rFonts w:ascii="Times New Roman" w:hAnsi="Times New Roman" w:cs="Times New Roman"/>
                <w:i/>
                <w:iCs/>
                <w:color w:val="C00000"/>
              </w:rPr>
              <w:t xml:space="preserve"> </w:t>
            </w:r>
            <w:r w:rsidR="00490E36" w:rsidRPr="00490E36">
              <w:rPr>
                <w:i/>
                <w:iCs/>
                <w:color w:val="C00000"/>
              </w:rPr>
              <w:t>L</w:t>
            </w:r>
            <w:r w:rsidRPr="00F75CA9">
              <w:rPr>
                <w:i/>
                <w:iCs/>
                <w:color w:val="C00000"/>
              </w:rPr>
              <w:t>orsqu’un devis, une facture, ou autre justificatif est partiellement éligible, vous devrez mettre en évidence sur la pièce justificative les lignes qui correspondent aux dépenses éligibles. Par exemple en surlignant les montants à prendre en compte</w:t>
            </w:r>
            <w:r w:rsidRPr="00EB59E1">
              <w:rPr>
                <w:i/>
                <w:iCs/>
              </w:rPr>
              <w:t>.</w:t>
            </w:r>
            <w:r>
              <w:rPr>
                <w:i/>
                <w:iCs/>
              </w:rPr>
              <w:t xml:space="preserve"> </w:t>
            </w:r>
            <w:r w:rsidRPr="00EB59E1">
              <w:rPr>
                <w:i/>
                <w:iCs/>
              </w:rPr>
              <w:t xml:space="preserve">Le nommage des documents et leur identification manuelle doivent correspondre aux consignes établies dans </w:t>
            </w:r>
            <w:r>
              <w:rPr>
                <w:i/>
                <w:iCs/>
              </w:rPr>
              <w:t>« </w:t>
            </w:r>
            <w:r w:rsidRPr="00EB59E1">
              <w:rPr>
                <w:i/>
                <w:iCs/>
              </w:rPr>
              <w:t>l'Annexe Dépenses</w:t>
            </w:r>
            <w:r>
              <w:rPr>
                <w:i/>
                <w:iCs/>
              </w:rPr>
              <w:t> »</w:t>
            </w:r>
            <w:r w:rsidRPr="00EB59E1">
              <w:rPr>
                <w:i/>
                <w:iCs/>
              </w:rPr>
              <w:t>.</w:t>
            </w:r>
          </w:p>
        </w:tc>
        <w:tc>
          <w:tcPr>
            <w:tcW w:w="260" w:type="pct"/>
          </w:tcPr>
          <w:p w14:paraId="52C4F415"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7C6C6F56"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3EEC5726" w14:textId="244FF9F8" w:rsidR="00EB5DF6" w:rsidRPr="00980098" w:rsidRDefault="00EB5DF6" w:rsidP="00EB5DF6">
            <w:pPr>
              <w:spacing w:before="0"/>
              <w:jc w:val="left"/>
              <w:rPr>
                <w:i/>
                <w:iCs/>
              </w:rPr>
            </w:pPr>
            <w:r w:rsidRPr="00A858DF">
              <w:rPr>
                <w:b/>
                <w:bCs/>
              </w:rPr>
              <w:t>Note justificative du choix du devis le plus cher</w:t>
            </w:r>
            <w:r>
              <w:rPr>
                <w:b/>
                <w:bCs/>
              </w:rPr>
              <w:t xml:space="preserve"> (</w:t>
            </w:r>
            <w:r w:rsidRPr="00980098">
              <w:t>ex : spécificités techniques du matériel)</w:t>
            </w:r>
            <w:r w:rsidRPr="00A858DF">
              <w:rPr>
                <w:b/>
                <w:bCs/>
              </w:rPr>
              <w:br/>
            </w:r>
            <w:r w:rsidRPr="00EB59E1">
              <w:rPr>
                <w:i/>
                <w:iCs/>
              </w:rPr>
              <w:t>Obligatoire pour chacune des dépenses dont le devis retenu n’est pas le moins cher parmi les offres proposées.</w:t>
            </w:r>
          </w:p>
        </w:tc>
        <w:tc>
          <w:tcPr>
            <w:tcW w:w="260" w:type="pct"/>
          </w:tcPr>
          <w:p w14:paraId="0BD81A0F"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08EDC84A"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66F837CB" w14:textId="77777777" w:rsidR="00EB5DF6" w:rsidRPr="00BC2BAB" w:rsidRDefault="00EB5DF6" w:rsidP="00EB5DF6">
            <w:pPr>
              <w:spacing w:before="0"/>
              <w:jc w:val="left"/>
            </w:pPr>
            <w:r w:rsidRPr="00A858DF">
              <w:rPr>
                <w:b/>
                <w:bCs/>
              </w:rPr>
              <w:t>Demande de dérogation à l’analyse des coûts raisonnables</w:t>
            </w:r>
            <w:r w:rsidRPr="00BC2BAB">
              <w:br/>
            </w:r>
            <w:r w:rsidRPr="00EB59E1">
              <w:rPr>
                <w:i/>
                <w:iCs/>
              </w:rPr>
              <w:t>Obligatoire si aucun fournisseur ou prestataire n’est en mesure d’émettre un devis opposable pour la dépense présentée.</w:t>
            </w:r>
          </w:p>
        </w:tc>
        <w:tc>
          <w:tcPr>
            <w:tcW w:w="260" w:type="pct"/>
          </w:tcPr>
          <w:p w14:paraId="5B8142D5"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0A6FA03B"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1094"/>
        </w:trPr>
        <w:tc>
          <w:tcPr>
            <w:tcW w:w="4740" w:type="pct"/>
            <w:gridSpan w:val="5"/>
            <w:hideMark/>
          </w:tcPr>
          <w:p w14:paraId="39B73048" w14:textId="10A056E4" w:rsidR="00EB5DF6" w:rsidRDefault="00EB5DF6" w:rsidP="00EB5DF6">
            <w:pPr>
              <w:spacing w:before="0"/>
              <w:jc w:val="left"/>
              <w:rPr>
                <w:i/>
                <w:iCs/>
              </w:rPr>
            </w:pPr>
            <w:r w:rsidRPr="008516CB">
              <w:rPr>
                <w:b/>
                <w:bCs/>
              </w:rPr>
              <w:t>Preuves de sollicitation de fournisseurs ou prestataires, et preuve de réponses négatives relatives à la demande de dérogation à l’analyse des coûts raisonnables</w:t>
            </w:r>
            <w:r w:rsidRPr="00BC2BAB">
              <w:t xml:space="preserve"> </w:t>
            </w:r>
            <w:r w:rsidRPr="00BC2BAB">
              <w:br/>
            </w:r>
            <w:r w:rsidRPr="00EB59E1">
              <w:rPr>
                <w:i/>
                <w:iCs/>
              </w:rPr>
              <w:t>Obligatoire si aucun fournisseur ou prestataire n’est en mesure d’émettre un devis opposable pour la dépense présentée. Une quantité suffisante de sollicitations devra être justifiée.</w:t>
            </w:r>
          </w:p>
          <w:p w14:paraId="2529695E" w14:textId="5097EEC1" w:rsidR="00EB5DF6" w:rsidRPr="00BC2BAB" w:rsidRDefault="00EB5DF6" w:rsidP="00EB5DF6">
            <w:pPr>
              <w:spacing w:before="0"/>
              <w:jc w:val="left"/>
            </w:pPr>
          </w:p>
        </w:tc>
        <w:tc>
          <w:tcPr>
            <w:tcW w:w="260" w:type="pct"/>
          </w:tcPr>
          <w:p w14:paraId="40BC149D"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EB5DF6" w:rsidRPr="00BC2BAB" w14:paraId="5B4F077A"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7A1200"/>
            <w:hideMark/>
          </w:tcPr>
          <w:p w14:paraId="7762BF10" w14:textId="638BA65D" w:rsidR="00EB5DF6" w:rsidRPr="00EB59E1" w:rsidRDefault="00EB5DF6" w:rsidP="00EB5DF6">
            <w:pPr>
              <w:spacing w:before="0"/>
              <w:jc w:val="left"/>
              <w:rPr>
                <w:b/>
                <w:bCs/>
              </w:rPr>
            </w:pPr>
            <w:r w:rsidRPr="00A66BF6">
              <w:rPr>
                <w:b/>
                <w:bCs/>
              </w:rPr>
              <w:t>Pièces relatives au financement de l'opération présentée</w:t>
            </w:r>
          </w:p>
        </w:tc>
        <w:tc>
          <w:tcPr>
            <w:tcW w:w="260" w:type="pct"/>
            <w:shd w:val="clear" w:color="auto" w:fill="7A1200"/>
          </w:tcPr>
          <w:p w14:paraId="2248BB88" w14:textId="77777777" w:rsidR="00EB5DF6" w:rsidRPr="00EB59E1" w:rsidRDefault="00EB5DF6" w:rsidP="00EB5DF6">
            <w:pPr>
              <w:spacing w:before="0"/>
              <w:jc w:val="left"/>
              <w:rPr>
                <w:b/>
                <w:bCs/>
              </w:rPr>
            </w:pPr>
          </w:p>
        </w:tc>
      </w:tr>
      <w:tr w:rsidR="00EB5DF6" w:rsidRPr="00BC2BAB" w14:paraId="4355E8C0"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1152"/>
        </w:trPr>
        <w:tc>
          <w:tcPr>
            <w:tcW w:w="4740" w:type="pct"/>
            <w:gridSpan w:val="5"/>
            <w:hideMark/>
          </w:tcPr>
          <w:p w14:paraId="01DEC092" w14:textId="5D706817" w:rsidR="00EB5DF6" w:rsidRPr="00BC2BAB" w:rsidRDefault="00EB5DF6" w:rsidP="00EB5DF6">
            <w:pPr>
              <w:spacing w:before="0"/>
              <w:jc w:val="left"/>
            </w:pPr>
            <w:r>
              <w:rPr>
                <w:b/>
                <w:bCs/>
              </w:rPr>
              <w:lastRenderedPageBreak/>
              <w:t xml:space="preserve">Preuve(s) d’octroi </w:t>
            </w:r>
            <w:r w:rsidRPr="00A57DF9">
              <w:rPr>
                <w:b/>
                <w:bCs/>
              </w:rPr>
              <w:t>relative(s) à(aux) l'aide(s) nationale(s)</w:t>
            </w:r>
            <w:r w:rsidRPr="00A57DF9">
              <w:rPr>
                <w:b/>
                <w:bCs/>
              </w:rPr>
              <w:br/>
            </w:r>
            <w:r w:rsidRPr="00EB59E1">
              <w:rPr>
                <w:i/>
                <w:iCs/>
              </w:rPr>
              <w:t>Obligatoire si vous avez perçu ou si vous vous apprêtez à percevoir, pour les dépenses présentées, d'autres aides nationales que celles sollicitées dans votre formulaire : arrêtés, conventions, délibérations et autres documents datés et signés par la personne habilitée, validant l'octroi de(s) l'aide(s) nationale(s).</w:t>
            </w:r>
          </w:p>
        </w:tc>
        <w:tc>
          <w:tcPr>
            <w:tcW w:w="260" w:type="pct"/>
          </w:tcPr>
          <w:p w14:paraId="598E4E12" w14:textId="77777777" w:rsidR="00EB5DF6" w:rsidRPr="00BC2BAB" w:rsidRDefault="00EB5DF6" w:rsidP="00EB5DF6">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1A78550D"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7A1200"/>
            <w:hideMark/>
          </w:tcPr>
          <w:p w14:paraId="2222AB3A" w14:textId="04CB0E7A" w:rsidR="00D121A5" w:rsidRPr="00EB59E1" w:rsidRDefault="00D121A5" w:rsidP="00D121A5">
            <w:pPr>
              <w:spacing w:before="0"/>
              <w:jc w:val="left"/>
              <w:rPr>
                <w:b/>
                <w:bCs/>
              </w:rPr>
            </w:pPr>
            <w:r w:rsidRPr="00EB59E1">
              <w:rPr>
                <w:b/>
                <w:bCs/>
              </w:rPr>
              <w:t>Pièces relatives a</w:t>
            </w:r>
            <w:r>
              <w:rPr>
                <w:b/>
                <w:bCs/>
              </w:rPr>
              <w:t>ux opérations spécifiques (serres, irrigation, vergers, haies/agroforesterie, effluents d’élevage, aires de lavage)</w:t>
            </w:r>
          </w:p>
        </w:tc>
        <w:tc>
          <w:tcPr>
            <w:tcW w:w="260" w:type="pct"/>
            <w:shd w:val="clear" w:color="auto" w:fill="7A1200"/>
          </w:tcPr>
          <w:p w14:paraId="270F8BF1" w14:textId="77777777" w:rsidR="00D121A5" w:rsidRPr="00EB59E1" w:rsidRDefault="00D121A5" w:rsidP="00D121A5">
            <w:pPr>
              <w:spacing w:before="0"/>
              <w:jc w:val="left"/>
              <w:rPr>
                <w:b/>
                <w:bCs/>
              </w:rPr>
            </w:pPr>
          </w:p>
        </w:tc>
      </w:tr>
      <w:tr w:rsidR="00D121A5" w:rsidRPr="00BC2BAB" w14:paraId="51AD5DF2"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46"/>
        </w:trPr>
        <w:tc>
          <w:tcPr>
            <w:tcW w:w="4740" w:type="pct"/>
            <w:gridSpan w:val="5"/>
            <w:shd w:val="clear" w:color="auto" w:fill="D9D9D9" w:themeFill="background1" w:themeFillShade="D9"/>
          </w:tcPr>
          <w:p w14:paraId="634995F5" w14:textId="77777777" w:rsidR="00D121A5" w:rsidRDefault="00D121A5" w:rsidP="00D121A5">
            <w:pPr>
              <w:spacing w:before="0"/>
              <w:jc w:val="left"/>
              <w:rPr>
                <w:b/>
                <w:bCs/>
              </w:rPr>
            </w:pPr>
            <w:r>
              <w:rPr>
                <w:b/>
                <w:bCs/>
              </w:rPr>
              <w:t xml:space="preserve">Pièces relatives à la construction/extension/modernisation de </w:t>
            </w:r>
            <w:r w:rsidRPr="00D121A5">
              <w:rPr>
                <w:b/>
                <w:bCs/>
                <w:u w:val="single"/>
              </w:rPr>
              <w:t>serres</w:t>
            </w:r>
            <w:r>
              <w:rPr>
                <w:b/>
                <w:bCs/>
              </w:rPr>
              <w:t xml:space="preserve"> </w:t>
            </w:r>
          </w:p>
          <w:p w14:paraId="30FCE863" w14:textId="6CE12F96" w:rsidR="00D121A5" w:rsidRPr="00EB59E1" w:rsidRDefault="00D121A5" w:rsidP="00D121A5">
            <w:pPr>
              <w:spacing w:before="0"/>
              <w:jc w:val="left"/>
              <w:rPr>
                <w:b/>
                <w:bCs/>
              </w:rPr>
            </w:pPr>
            <w:r w:rsidRPr="008F592B">
              <w:rPr>
                <w:i/>
                <w:iCs/>
                <w:color w:val="C00000"/>
              </w:rPr>
              <w:t xml:space="preserve">▲ Compléter également l’annexe </w:t>
            </w:r>
            <w:r w:rsidR="00B775C9">
              <w:rPr>
                <w:i/>
                <w:iCs/>
                <w:color w:val="C00000"/>
              </w:rPr>
              <w:t>technique « </w:t>
            </w:r>
            <w:r w:rsidRPr="008F592B">
              <w:rPr>
                <w:i/>
                <w:iCs/>
                <w:color w:val="C00000"/>
              </w:rPr>
              <w:t>A</w:t>
            </w:r>
            <w:r w:rsidR="00B775C9">
              <w:rPr>
                <w:i/>
                <w:iCs/>
                <w:color w:val="C00000"/>
              </w:rPr>
              <w:t> »</w:t>
            </w:r>
            <w:r w:rsidRPr="008F592B">
              <w:rPr>
                <w:i/>
                <w:iCs/>
                <w:color w:val="C00000"/>
              </w:rPr>
              <w:t xml:space="preserve"> </w:t>
            </w:r>
          </w:p>
        </w:tc>
        <w:tc>
          <w:tcPr>
            <w:tcW w:w="260" w:type="pct"/>
            <w:shd w:val="clear" w:color="auto" w:fill="D9D9D9" w:themeFill="background1" w:themeFillShade="D9"/>
          </w:tcPr>
          <w:p w14:paraId="716BDA94" w14:textId="77777777" w:rsidR="00D121A5" w:rsidRPr="00BC2BAB" w:rsidRDefault="00D121A5" w:rsidP="00D121A5">
            <w:pPr>
              <w:spacing w:before="0"/>
              <w:jc w:val="left"/>
            </w:pPr>
          </w:p>
        </w:tc>
      </w:tr>
      <w:tr w:rsidR="00D121A5" w:rsidRPr="00BC2BAB" w14:paraId="75BA4E4F"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7B22894F" w14:textId="77777777" w:rsidR="00D121A5" w:rsidRDefault="00D121A5" w:rsidP="00D121A5">
            <w:pPr>
              <w:spacing w:before="0"/>
              <w:jc w:val="left"/>
              <w:rPr>
                <w:b/>
                <w:bCs/>
              </w:rPr>
            </w:pPr>
            <w:r>
              <w:rPr>
                <w:b/>
                <w:bCs/>
              </w:rPr>
              <w:t xml:space="preserve">Audit énergétique préalable </w:t>
            </w:r>
          </w:p>
          <w:p w14:paraId="614B5BD1" w14:textId="0308104B" w:rsidR="00D121A5" w:rsidRPr="00F716D4" w:rsidRDefault="00D121A5" w:rsidP="00D121A5">
            <w:pPr>
              <w:spacing w:before="0"/>
              <w:jc w:val="left"/>
              <w:rPr>
                <w:i/>
                <w:iCs/>
              </w:rPr>
            </w:pPr>
            <w:r w:rsidRPr="00F716D4">
              <w:rPr>
                <w:i/>
                <w:iCs/>
              </w:rPr>
              <w:t xml:space="preserve">Obligatoire </w:t>
            </w:r>
            <w:r w:rsidR="006C2610">
              <w:rPr>
                <w:i/>
                <w:iCs/>
              </w:rPr>
              <w:t xml:space="preserve">pour les serres </w:t>
            </w:r>
            <w:r w:rsidRPr="00F716D4">
              <w:rPr>
                <w:i/>
                <w:iCs/>
              </w:rPr>
              <w:t xml:space="preserve">en cas de l’installation d’une chaufferie, d’un raccordement à une source d’énergie fatale (« récupération d’énergie perdue ») ou à une unité de cogénération et d’une pompe à chaleur. </w:t>
            </w:r>
          </w:p>
        </w:tc>
        <w:tc>
          <w:tcPr>
            <w:tcW w:w="260" w:type="pct"/>
          </w:tcPr>
          <w:p w14:paraId="230E46AE" w14:textId="7F277111" w:rsidR="00D121A5" w:rsidRPr="00BC2BA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5746D1DF"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12"/>
        </w:trPr>
        <w:tc>
          <w:tcPr>
            <w:tcW w:w="4740" w:type="pct"/>
            <w:gridSpan w:val="5"/>
            <w:shd w:val="clear" w:color="auto" w:fill="E7E6E6" w:themeFill="background2"/>
          </w:tcPr>
          <w:p w14:paraId="7420B174" w14:textId="2DAB15DE" w:rsidR="00D121A5" w:rsidRPr="008F592B" w:rsidRDefault="00D121A5" w:rsidP="00D121A5">
            <w:pPr>
              <w:spacing w:before="0"/>
              <w:jc w:val="left"/>
              <w:rPr>
                <w:b/>
                <w:bCs/>
              </w:rPr>
            </w:pPr>
            <w:r w:rsidRPr="008F592B">
              <w:rPr>
                <w:b/>
                <w:bCs/>
              </w:rPr>
              <w:t xml:space="preserve">Pièces spécifiques aux projets </w:t>
            </w:r>
            <w:r w:rsidRPr="00D121A5">
              <w:rPr>
                <w:b/>
                <w:bCs/>
                <w:u w:val="single"/>
              </w:rPr>
              <w:t>d'irrigation</w:t>
            </w:r>
            <w:r w:rsidR="00490E36">
              <w:rPr>
                <w:b/>
                <w:bCs/>
                <w:u w:val="single"/>
              </w:rPr>
              <w:t xml:space="preserve"> </w:t>
            </w:r>
            <w:r w:rsidRPr="008F592B">
              <w:rPr>
                <w:i/>
                <w:iCs/>
                <w:color w:val="C00000"/>
              </w:rPr>
              <w:t xml:space="preserve">▲Compléter également l’annexe </w:t>
            </w:r>
            <w:r w:rsidR="00B775C9">
              <w:rPr>
                <w:i/>
                <w:iCs/>
                <w:color w:val="C00000"/>
              </w:rPr>
              <w:t>« </w:t>
            </w:r>
            <w:r w:rsidRPr="008F592B">
              <w:rPr>
                <w:i/>
                <w:iCs/>
                <w:color w:val="C00000"/>
              </w:rPr>
              <w:t>B</w:t>
            </w:r>
            <w:r w:rsidR="00B775C9">
              <w:rPr>
                <w:i/>
                <w:iCs/>
                <w:color w:val="C00000"/>
              </w:rPr>
              <w:t> »</w:t>
            </w:r>
          </w:p>
        </w:tc>
        <w:tc>
          <w:tcPr>
            <w:tcW w:w="260" w:type="pct"/>
            <w:shd w:val="clear" w:color="auto" w:fill="E7E6E6" w:themeFill="background2"/>
          </w:tcPr>
          <w:p w14:paraId="2544B0FE" w14:textId="77777777" w:rsidR="00D121A5" w:rsidRPr="008F592B" w:rsidRDefault="00D121A5" w:rsidP="00D121A5">
            <w:pPr>
              <w:spacing w:before="0"/>
              <w:jc w:val="left"/>
            </w:pPr>
          </w:p>
        </w:tc>
      </w:tr>
      <w:tr w:rsidR="00D121A5" w:rsidRPr="00BC2BAB" w14:paraId="5CA64567"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713"/>
        </w:trPr>
        <w:tc>
          <w:tcPr>
            <w:tcW w:w="4740" w:type="pct"/>
            <w:gridSpan w:val="5"/>
          </w:tcPr>
          <w:p w14:paraId="7EAB6681" w14:textId="1EF48721" w:rsidR="00D121A5" w:rsidRPr="008F592B" w:rsidRDefault="00D121A5" w:rsidP="00D121A5">
            <w:pPr>
              <w:spacing w:before="0"/>
              <w:jc w:val="left"/>
            </w:pPr>
            <w:r w:rsidRPr="0082338C">
              <w:rPr>
                <w:b/>
                <w:bCs/>
              </w:rPr>
              <w:t>Photo, plan, facture,</w:t>
            </w:r>
            <w:r w:rsidRPr="008F592B">
              <w:t xml:space="preserve"> ou autre </w:t>
            </w:r>
            <w:r w:rsidRPr="0082338C">
              <w:rPr>
                <w:b/>
                <w:bCs/>
              </w:rPr>
              <w:t>preuve de présence d'un système de mesure d'eau sur site</w:t>
            </w:r>
            <w:r w:rsidRPr="008F592B">
              <w:t>, ou engagement à le mettre en place avec devis joint</w:t>
            </w:r>
            <w:r>
              <w:t>,</w:t>
            </w:r>
            <w:r w:rsidRPr="008F592B">
              <w:br/>
            </w:r>
            <w:r w:rsidRPr="008F592B">
              <w:rPr>
                <w:i/>
                <w:iCs/>
              </w:rPr>
              <w:t xml:space="preserve">Obligatoire si des investissements relatifs à </w:t>
            </w:r>
            <w:r w:rsidR="006C2610">
              <w:rPr>
                <w:i/>
                <w:iCs/>
              </w:rPr>
              <w:t>la modernisation de l</w:t>
            </w:r>
            <w:r w:rsidRPr="008F592B">
              <w:rPr>
                <w:i/>
                <w:iCs/>
              </w:rPr>
              <w:t>'irrigation sont présentés.</w:t>
            </w:r>
          </w:p>
        </w:tc>
        <w:tc>
          <w:tcPr>
            <w:tcW w:w="260" w:type="pct"/>
          </w:tcPr>
          <w:p w14:paraId="10886C0F" w14:textId="15DD089F" w:rsidR="00D121A5" w:rsidRPr="008F592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05DE443E" w14:textId="77777777" w:rsidTr="0047224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58"/>
        </w:trPr>
        <w:tc>
          <w:tcPr>
            <w:tcW w:w="4740" w:type="pct"/>
            <w:gridSpan w:val="5"/>
          </w:tcPr>
          <w:p w14:paraId="2E729236" w14:textId="77777777" w:rsidR="006C2610" w:rsidRDefault="00D121A5" w:rsidP="00D121A5">
            <w:pPr>
              <w:spacing w:before="0"/>
              <w:jc w:val="left"/>
              <w:rPr>
                <w:b/>
                <w:bCs/>
              </w:rPr>
            </w:pPr>
            <w:r w:rsidRPr="003E34D3">
              <w:rPr>
                <w:b/>
                <w:bCs/>
              </w:rPr>
              <w:t>Autorisation de prélèvement d’eau</w:t>
            </w:r>
            <w:r w:rsidR="00472246">
              <w:rPr>
                <w:b/>
                <w:bCs/>
              </w:rPr>
              <w:t xml:space="preserve">. </w:t>
            </w:r>
          </w:p>
          <w:p w14:paraId="20DA4B23" w14:textId="6EB4F046" w:rsidR="00D121A5" w:rsidRPr="008F592B" w:rsidRDefault="00D121A5" w:rsidP="00D121A5">
            <w:pPr>
              <w:spacing w:before="0"/>
              <w:jc w:val="left"/>
            </w:pPr>
            <w:r w:rsidRPr="008F592B">
              <w:rPr>
                <w:i/>
                <w:iCs/>
              </w:rPr>
              <w:t>Obligatoire si des investissements relatifs à l'irrigation sont présentés.</w:t>
            </w:r>
          </w:p>
        </w:tc>
        <w:tc>
          <w:tcPr>
            <w:tcW w:w="260" w:type="pct"/>
          </w:tcPr>
          <w:p w14:paraId="71813BC1" w14:textId="53B53CEE" w:rsidR="00D121A5" w:rsidRPr="008F592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4C413B55"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349"/>
        </w:trPr>
        <w:tc>
          <w:tcPr>
            <w:tcW w:w="4740" w:type="pct"/>
            <w:gridSpan w:val="5"/>
            <w:shd w:val="clear" w:color="auto" w:fill="E7E6E6" w:themeFill="background2"/>
          </w:tcPr>
          <w:p w14:paraId="7AEA6E0D" w14:textId="78E6F599" w:rsidR="00D121A5" w:rsidRPr="00490E36" w:rsidRDefault="00D121A5" w:rsidP="00D121A5">
            <w:pPr>
              <w:spacing w:before="0"/>
              <w:jc w:val="left"/>
              <w:rPr>
                <w:b/>
                <w:bCs/>
              </w:rPr>
            </w:pPr>
            <w:r w:rsidRPr="00EB59E1">
              <w:rPr>
                <w:b/>
                <w:bCs/>
              </w:rPr>
              <w:t xml:space="preserve">Pièces spécifiques à la rénovation des </w:t>
            </w:r>
            <w:r w:rsidR="00490E36" w:rsidRPr="009A3627">
              <w:rPr>
                <w:b/>
                <w:bCs/>
                <w:u w:val="single"/>
              </w:rPr>
              <w:t>vergers</w:t>
            </w:r>
            <w:r w:rsidR="00490E36" w:rsidRPr="00EB59E1">
              <w:rPr>
                <w:b/>
                <w:bCs/>
              </w:rPr>
              <w:t xml:space="preserve"> </w:t>
            </w:r>
            <w:r w:rsidR="00490E36">
              <w:rPr>
                <w:b/>
                <w:bCs/>
              </w:rPr>
              <w:t>▲</w:t>
            </w:r>
            <w:r w:rsidRPr="008F592B">
              <w:rPr>
                <w:i/>
                <w:iCs/>
                <w:color w:val="C00000"/>
              </w:rPr>
              <w:t xml:space="preserve"> Pour les vergers, compléter également l’annexe </w:t>
            </w:r>
            <w:r w:rsidR="00B775C9">
              <w:rPr>
                <w:i/>
                <w:iCs/>
                <w:color w:val="C00000"/>
              </w:rPr>
              <w:t>« C »</w:t>
            </w:r>
          </w:p>
        </w:tc>
        <w:tc>
          <w:tcPr>
            <w:tcW w:w="260" w:type="pct"/>
            <w:shd w:val="clear" w:color="auto" w:fill="E7E6E6" w:themeFill="background2"/>
          </w:tcPr>
          <w:p w14:paraId="0E8CD7D8" w14:textId="77777777" w:rsidR="00D121A5" w:rsidRPr="00EB59E1" w:rsidRDefault="00D121A5" w:rsidP="00D121A5">
            <w:pPr>
              <w:spacing w:before="0"/>
              <w:jc w:val="left"/>
              <w:rPr>
                <w:rFonts w:ascii="Tahoma" w:hAnsi="Tahoma" w:cs="Tahoma"/>
                <w:sz w:val="16"/>
              </w:rPr>
            </w:pPr>
          </w:p>
        </w:tc>
      </w:tr>
      <w:tr w:rsidR="00D121A5" w:rsidRPr="00BC2BAB" w14:paraId="24B48E15"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4F3B75C3" w14:textId="14E05858" w:rsidR="00D121A5" w:rsidRDefault="00D121A5" w:rsidP="00D121A5">
            <w:pPr>
              <w:spacing w:before="0"/>
              <w:jc w:val="left"/>
            </w:pPr>
            <w:r w:rsidRPr="009A3627">
              <w:rPr>
                <w:b/>
                <w:bCs/>
              </w:rPr>
              <w:t xml:space="preserve">Pour les plantations de pistache : </w:t>
            </w:r>
            <w:r w:rsidRPr="00724A0D">
              <w:rPr>
                <w:b/>
                <w:bCs/>
              </w:rPr>
              <w:t>expertise de la compatibilité pédoclimatique de la parcelle</w:t>
            </w:r>
            <w:r w:rsidRPr="009A3627">
              <w:t xml:space="preserve"> (climat, sol, environnement, choix d’un matériel végétal adapté…) </w:t>
            </w:r>
          </w:p>
          <w:p w14:paraId="31195054" w14:textId="36DCA360" w:rsidR="00724A0D" w:rsidRPr="00724A0D" w:rsidRDefault="00724A0D" w:rsidP="00D121A5">
            <w:pPr>
              <w:spacing w:before="0"/>
              <w:jc w:val="left"/>
              <w:rPr>
                <w:i/>
                <w:iCs/>
              </w:rPr>
            </w:pPr>
            <w:r>
              <w:rPr>
                <w:i/>
                <w:iCs/>
              </w:rPr>
              <w:t xml:space="preserve">Obligatoire en cas de plantation de pistache </w:t>
            </w:r>
          </w:p>
        </w:tc>
        <w:tc>
          <w:tcPr>
            <w:tcW w:w="260" w:type="pct"/>
          </w:tcPr>
          <w:p w14:paraId="332B71AB" w14:textId="4A742871"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5CE326F8"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61AA7C83" w14:textId="23F2C1B7" w:rsidR="00D121A5" w:rsidRPr="00EB59E1" w:rsidRDefault="00D121A5" w:rsidP="00D121A5">
            <w:pPr>
              <w:spacing w:before="0"/>
              <w:jc w:val="left"/>
              <w:rPr>
                <w:b/>
                <w:bCs/>
              </w:rPr>
            </w:pPr>
            <w:r w:rsidRPr="00E9039A">
              <w:rPr>
                <w:b/>
                <w:bCs/>
              </w:rPr>
              <w:t>Attestation du pépiniériste fournisseur</w:t>
            </w:r>
            <w:r w:rsidRPr="00BC2BAB">
              <w:t xml:space="preserve"> indiquant la démarche de certification validée par un organisme professionnel</w:t>
            </w:r>
            <w:r w:rsidRPr="00BC2BAB">
              <w:br/>
            </w:r>
            <w:r w:rsidRPr="00EB59E1">
              <w:rPr>
                <w:i/>
                <w:iCs/>
              </w:rPr>
              <w:t>Obligatoire si des dépenses relatives à la rénovation de vergers, dont la variété n’est pas certifiée, sont présentées.</w:t>
            </w:r>
          </w:p>
        </w:tc>
        <w:tc>
          <w:tcPr>
            <w:tcW w:w="260" w:type="pct"/>
          </w:tcPr>
          <w:p w14:paraId="6477A433" w14:textId="32FE615F"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3CCEDD4D"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236A2F33" w14:textId="63EA55D2" w:rsidR="00D121A5" w:rsidRPr="00EB59E1" w:rsidRDefault="00D121A5" w:rsidP="00D121A5">
            <w:pPr>
              <w:spacing w:before="0"/>
              <w:jc w:val="left"/>
              <w:rPr>
                <w:b/>
                <w:bCs/>
              </w:rPr>
            </w:pPr>
            <w:r w:rsidRPr="00E9039A">
              <w:rPr>
                <w:b/>
                <w:bCs/>
              </w:rPr>
              <w:t xml:space="preserve">Attestation d’adhésion à une organisation de producteurs (OP) </w:t>
            </w:r>
            <w:r w:rsidRPr="00BC2BAB">
              <w:t>ou une association d'organisations de producteurs (AOP) et engagement de l’OP ou de l'AOP à ne pas avoir sollicité et ne pas solliciter par la suite une aide OCM sur les mêmes investissements</w:t>
            </w:r>
            <w:r w:rsidRPr="00BC2BAB">
              <w:br/>
            </w:r>
            <w:r w:rsidRPr="00EB59E1">
              <w:rPr>
                <w:i/>
                <w:iCs/>
              </w:rPr>
              <w:t>Obligatoire si vous adhérez à une OP ou une AOP et présentez des dépenses relatives à la rénovation des vergers.</w:t>
            </w:r>
          </w:p>
        </w:tc>
        <w:tc>
          <w:tcPr>
            <w:tcW w:w="260" w:type="pct"/>
          </w:tcPr>
          <w:p w14:paraId="3BA179EA" w14:textId="2FEB511A"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362DAA15"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60D17BF1" w14:textId="685BCE96" w:rsidR="00D121A5" w:rsidRPr="005150DB" w:rsidRDefault="00D121A5" w:rsidP="00D121A5">
            <w:pPr>
              <w:spacing w:before="0"/>
              <w:jc w:val="left"/>
              <w:rPr>
                <w:b/>
                <w:bCs/>
                <w:i/>
                <w:iCs/>
              </w:rPr>
            </w:pPr>
            <w:r w:rsidRPr="007D5CC8">
              <w:rPr>
                <w:b/>
                <w:bCs/>
              </w:rPr>
              <w:t>Attestation relative aux plants fruitiers issus d’une variété non inscrite au catalogue officiel, mais en cours d’évaluation par le Comité Technique Permanent de la Sélection des plantes cultivées</w:t>
            </w:r>
            <w:r w:rsidRPr="007D5CC8">
              <w:rPr>
                <w:b/>
                <w:bCs/>
              </w:rPr>
              <w:br/>
            </w:r>
            <w:r w:rsidRPr="00E9039A">
              <w:rPr>
                <w:i/>
                <w:iCs/>
              </w:rPr>
              <w:t>Obligatoire si vous présentez des dépenses de plantation de vergers dont les espèces ne sont pas référencées au catalogue officiel</w:t>
            </w:r>
            <w:r>
              <w:rPr>
                <w:i/>
                <w:iCs/>
              </w:rPr>
              <w:t xml:space="preserve"> </w:t>
            </w:r>
            <w:r w:rsidRPr="008F592B">
              <w:rPr>
                <w:i/>
                <w:iCs/>
                <w:color w:val="C00000"/>
              </w:rPr>
              <w:t>▲</w:t>
            </w:r>
            <w:r w:rsidRPr="009A4130">
              <w:rPr>
                <w:i/>
                <w:iCs/>
                <w:color w:val="C00000"/>
              </w:rPr>
              <w:t xml:space="preserve">Compléter également l’annexe </w:t>
            </w:r>
            <w:r w:rsidR="00B775C9">
              <w:rPr>
                <w:i/>
                <w:iCs/>
                <w:color w:val="C00000"/>
              </w:rPr>
              <w:t>« </w:t>
            </w:r>
            <w:r w:rsidRPr="009A4130">
              <w:rPr>
                <w:i/>
                <w:iCs/>
                <w:color w:val="C00000"/>
              </w:rPr>
              <w:t>F</w:t>
            </w:r>
            <w:r w:rsidR="00B775C9">
              <w:rPr>
                <w:i/>
                <w:iCs/>
                <w:color w:val="C00000"/>
              </w:rPr>
              <w:t xml:space="preserve"> » </w:t>
            </w:r>
          </w:p>
        </w:tc>
        <w:tc>
          <w:tcPr>
            <w:tcW w:w="260" w:type="pct"/>
          </w:tcPr>
          <w:p w14:paraId="5F8CC34F" w14:textId="5D27546D"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0A3A1C" w:rsidRPr="00BC2BAB" w14:paraId="2706F1AE" w14:textId="77777777" w:rsidTr="00490E36">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24"/>
        </w:trPr>
        <w:tc>
          <w:tcPr>
            <w:tcW w:w="5000" w:type="pct"/>
            <w:gridSpan w:val="6"/>
            <w:shd w:val="clear" w:color="auto" w:fill="E7E6E6" w:themeFill="background2"/>
          </w:tcPr>
          <w:p w14:paraId="3A534190" w14:textId="1E50402D" w:rsidR="000A3A1C" w:rsidRPr="00490E36" w:rsidRDefault="000A3A1C" w:rsidP="00D121A5">
            <w:pPr>
              <w:spacing w:before="0"/>
              <w:jc w:val="left"/>
              <w:rPr>
                <w:b/>
                <w:bCs/>
                <w:u w:val="single"/>
              </w:rPr>
            </w:pPr>
            <w:r w:rsidRPr="00EB59E1">
              <w:rPr>
                <w:b/>
                <w:bCs/>
              </w:rPr>
              <w:t xml:space="preserve">Pièces spécifiques à la rénovation </w:t>
            </w:r>
            <w:r w:rsidRPr="00EB59E1">
              <w:rPr>
                <w:b/>
                <w:bCs/>
                <w:u w:val="single"/>
              </w:rPr>
              <w:t>haies</w:t>
            </w:r>
            <w:r>
              <w:rPr>
                <w:b/>
                <w:bCs/>
                <w:u w:val="single"/>
              </w:rPr>
              <w:t>/agroforesterie</w:t>
            </w:r>
            <w:r w:rsidR="00490E36">
              <w:rPr>
                <w:b/>
                <w:bCs/>
                <w:u w:val="single"/>
              </w:rPr>
              <w:t xml:space="preserve"> </w:t>
            </w:r>
            <w:r w:rsidRPr="008F592B">
              <w:rPr>
                <w:i/>
                <w:iCs/>
                <w:color w:val="C00000"/>
              </w:rPr>
              <w:t xml:space="preserve">▲ </w:t>
            </w:r>
            <w:r>
              <w:rPr>
                <w:i/>
                <w:iCs/>
                <w:color w:val="C00000"/>
              </w:rPr>
              <w:t>C</w:t>
            </w:r>
            <w:r w:rsidRPr="008F592B">
              <w:rPr>
                <w:i/>
                <w:iCs/>
                <w:color w:val="C00000"/>
              </w:rPr>
              <w:t xml:space="preserve">ompléter également l’annexe </w:t>
            </w:r>
            <w:r w:rsidR="00B775C9">
              <w:rPr>
                <w:i/>
                <w:iCs/>
                <w:color w:val="C00000"/>
              </w:rPr>
              <w:t>« D »</w:t>
            </w:r>
            <w:r w:rsidRPr="008F592B">
              <w:rPr>
                <w:i/>
                <w:iCs/>
                <w:color w:val="C00000"/>
              </w:rPr>
              <w:t xml:space="preserve"> </w:t>
            </w:r>
          </w:p>
        </w:tc>
      </w:tr>
      <w:tr w:rsidR="00D121A5" w:rsidRPr="00BC2BAB" w14:paraId="7EC30FEB"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7A454C34" w14:textId="4B2B622A" w:rsidR="00D121A5" w:rsidRDefault="00D121A5" w:rsidP="00D121A5">
            <w:pPr>
              <w:spacing w:before="0"/>
              <w:jc w:val="left"/>
              <w:rPr>
                <w:b/>
                <w:bCs/>
              </w:rPr>
            </w:pPr>
            <w:r>
              <w:rPr>
                <w:b/>
                <w:bCs/>
              </w:rPr>
              <w:t>Dossier de plantation lié au diagnostic « Haie/agroforesterie »</w:t>
            </w:r>
          </w:p>
          <w:p w14:paraId="3DD1666C" w14:textId="1AD48521" w:rsidR="00D121A5" w:rsidRPr="007D5CC8" w:rsidRDefault="00D121A5" w:rsidP="00D121A5">
            <w:pPr>
              <w:spacing w:before="0"/>
              <w:jc w:val="left"/>
              <w:rPr>
                <w:b/>
                <w:bCs/>
              </w:rPr>
            </w:pPr>
            <w:r w:rsidRPr="00EB59E1">
              <w:rPr>
                <w:i/>
                <w:iCs/>
              </w:rPr>
              <w:t xml:space="preserve">Obligatoire si des investissements relatifs à la mise en place de </w:t>
            </w:r>
            <w:r w:rsidRPr="00E704E8">
              <w:rPr>
                <w:b/>
                <w:bCs/>
                <w:i/>
                <w:iCs/>
              </w:rPr>
              <w:t>haies</w:t>
            </w:r>
            <w:r w:rsidRPr="00EB59E1">
              <w:rPr>
                <w:i/>
                <w:iCs/>
              </w:rPr>
              <w:t xml:space="preserve"> et/ou à </w:t>
            </w:r>
            <w:r w:rsidRPr="00E704E8">
              <w:rPr>
                <w:b/>
                <w:bCs/>
                <w:i/>
                <w:iCs/>
              </w:rPr>
              <w:t>l'agroforesterie</w:t>
            </w:r>
            <w:r w:rsidRPr="00EB59E1">
              <w:rPr>
                <w:i/>
                <w:iCs/>
              </w:rPr>
              <w:t xml:space="preserve"> sont présentés.</w:t>
            </w:r>
          </w:p>
        </w:tc>
        <w:tc>
          <w:tcPr>
            <w:tcW w:w="260" w:type="pct"/>
          </w:tcPr>
          <w:p w14:paraId="25531115" w14:textId="3E547178"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015EFCF4"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tcPr>
          <w:p w14:paraId="29125C90" w14:textId="646D3F17" w:rsidR="00D121A5" w:rsidRPr="007D5CC8" w:rsidRDefault="00D121A5" w:rsidP="00D121A5">
            <w:pPr>
              <w:spacing w:before="0"/>
              <w:jc w:val="left"/>
              <w:rPr>
                <w:b/>
                <w:bCs/>
              </w:rPr>
            </w:pPr>
            <w:r w:rsidRPr="00D57946">
              <w:rPr>
                <w:b/>
                <w:bCs/>
              </w:rPr>
              <w:t>Plan de situation</w:t>
            </w:r>
            <w:r w:rsidRPr="00D00BEE">
              <w:rPr>
                <w:b/>
                <w:bCs/>
              </w:rPr>
              <w:t>, schéma et/ou couche SIG des travaux prévus de linéaires métrés.</w:t>
            </w:r>
            <w:r w:rsidRPr="00F13392">
              <w:br/>
            </w:r>
            <w:r w:rsidRPr="00EB59E1">
              <w:rPr>
                <w:i/>
                <w:iCs/>
              </w:rPr>
              <w:t xml:space="preserve">Obligatoire si des investissements relatifs à la mise en place de </w:t>
            </w:r>
            <w:r w:rsidRPr="00E704E8">
              <w:rPr>
                <w:b/>
                <w:bCs/>
                <w:i/>
                <w:iCs/>
              </w:rPr>
              <w:t>haies</w:t>
            </w:r>
            <w:r w:rsidRPr="00EB59E1">
              <w:rPr>
                <w:i/>
                <w:iCs/>
              </w:rPr>
              <w:t xml:space="preserve"> et/ou à </w:t>
            </w:r>
            <w:r w:rsidRPr="00E704E8">
              <w:rPr>
                <w:b/>
                <w:bCs/>
                <w:i/>
                <w:iCs/>
              </w:rPr>
              <w:t>l'agroforesterie</w:t>
            </w:r>
            <w:r w:rsidRPr="00EB59E1">
              <w:rPr>
                <w:i/>
                <w:iCs/>
              </w:rPr>
              <w:t xml:space="preserve"> </w:t>
            </w:r>
            <w:r w:rsidRPr="00E704E8">
              <w:rPr>
                <w:b/>
                <w:bCs/>
                <w:i/>
                <w:iCs/>
              </w:rPr>
              <w:t>intra</w:t>
            </w:r>
            <w:r w:rsidRPr="00EB59E1">
              <w:rPr>
                <w:i/>
                <w:iCs/>
              </w:rPr>
              <w:t>-</w:t>
            </w:r>
            <w:r w:rsidRPr="00E704E8">
              <w:rPr>
                <w:b/>
                <w:bCs/>
                <w:i/>
                <w:iCs/>
              </w:rPr>
              <w:t>parcellaire</w:t>
            </w:r>
            <w:r w:rsidRPr="00EB59E1">
              <w:rPr>
                <w:i/>
                <w:iCs/>
              </w:rPr>
              <w:t xml:space="preserve"> sont présentés.</w:t>
            </w:r>
          </w:p>
        </w:tc>
        <w:tc>
          <w:tcPr>
            <w:tcW w:w="260" w:type="pct"/>
          </w:tcPr>
          <w:p w14:paraId="4075C6F8" w14:textId="4E1A30EB" w:rsidR="00D121A5" w:rsidRPr="00EB59E1" w:rsidRDefault="00D121A5" w:rsidP="00D121A5">
            <w:pPr>
              <w:spacing w:before="0"/>
              <w:jc w:val="left"/>
              <w:rPr>
                <w:rFonts w:ascii="Tahoma" w:hAnsi="Tahoma" w:cs="Tahoma"/>
                <w:sz w:val="16"/>
              </w:rPr>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5516E5F4"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D9D9D9" w:themeFill="background1" w:themeFillShade="D9"/>
            <w:hideMark/>
          </w:tcPr>
          <w:p w14:paraId="6D021BA4" w14:textId="6876B92E" w:rsidR="00D121A5" w:rsidRPr="00EB59E1" w:rsidRDefault="00D121A5" w:rsidP="00D121A5">
            <w:pPr>
              <w:spacing w:before="0"/>
              <w:jc w:val="left"/>
              <w:rPr>
                <w:b/>
                <w:bCs/>
              </w:rPr>
            </w:pPr>
            <w:r w:rsidRPr="00EB59E1">
              <w:rPr>
                <w:b/>
                <w:bCs/>
              </w:rPr>
              <w:t xml:space="preserve">Pièces spécifiques à la gestion des </w:t>
            </w:r>
            <w:r w:rsidRPr="00D121A5">
              <w:rPr>
                <w:b/>
                <w:bCs/>
                <w:u w:val="single"/>
              </w:rPr>
              <w:t>effluents</w:t>
            </w:r>
            <w:r w:rsidRPr="00EB59E1">
              <w:rPr>
                <w:b/>
                <w:bCs/>
              </w:rPr>
              <w:t xml:space="preserve"> </w:t>
            </w:r>
            <w:r w:rsidRPr="00D121A5">
              <w:rPr>
                <w:b/>
                <w:bCs/>
                <w:u w:val="single"/>
              </w:rPr>
              <w:t>d'élevage</w:t>
            </w:r>
            <w:r w:rsidR="00490E36">
              <w:rPr>
                <w:b/>
                <w:bCs/>
                <w:u w:val="single"/>
              </w:rPr>
              <w:t xml:space="preserve"> </w:t>
            </w:r>
            <w:r w:rsidRPr="008F592B">
              <w:rPr>
                <w:i/>
                <w:iCs/>
                <w:color w:val="C00000"/>
              </w:rPr>
              <w:t>▲</w:t>
            </w:r>
            <w:r w:rsidRPr="00174330">
              <w:rPr>
                <w:i/>
                <w:iCs/>
                <w:color w:val="C00000"/>
              </w:rPr>
              <w:t xml:space="preserve"> Compléter également l’annexe </w:t>
            </w:r>
            <w:r w:rsidR="00B775C9">
              <w:rPr>
                <w:i/>
                <w:iCs/>
                <w:color w:val="C00000"/>
              </w:rPr>
              <w:t>« </w:t>
            </w:r>
            <w:r w:rsidRPr="00174330">
              <w:rPr>
                <w:i/>
                <w:iCs/>
                <w:color w:val="C00000"/>
              </w:rPr>
              <w:t>E</w:t>
            </w:r>
            <w:r w:rsidR="00B775C9">
              <w:rPr>
                <w:i/>
                <w:iCs/>
                <w:color w:val="C00000"/>
              </w:rPr>
              <w:t> »</w:t>
            </w:r>
            <w:r w:rsidRPr="00174330">
              <w:rPr>
                <w:i/>
                <w:iCs/>
                <w:color w:val="C00000"/>
              </w:rPr>
              <w:t xml:space="preserve"> </w:t>
            </w:r>
          </w:p>
        </w:tc>
        <w:tc>
          <w:tcPr>
            <w:tcW w:w="260" w:type="pct"/>
            <w:shd w:val="clear" w:color="auto" w:fill="D9D9D9" w:themeFill="background1" w:themeFillShade="D9"/>
          </w:tcPr>
          <w:p w14:paraId="04EB61E3" w14:textId="77777777" w:rsidR="00D121A5" w:rsidRPr="00EB59E1" w:rsidRDefault="00D121A5" w:rsidP="00D121A5">
            <w:pPr>
              <w:spacing w:before="0"/>
              <w:jc w:val="left"/>
              <w:rPr>
                <w:b/>
                <w:bCs/>
              </w:rPr>
            </w:pPr>
          </w:p>
        </w:tc>
      </w:tr>
      <w:tr w:rsidR="00D121A5" w:rsidRPr="00BC2BAB" w14:paraId="0A00A3C2"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6A80AD16" w14:textId="77777777" w:rsidR="00D121A5" w:rsidRPr="00F13392" w:rsidRDefault="00D121A5" w:rsidP="00D121A5">
            <w:pPr>
              <w:spacing w:before="0"/>
              <w:jc w:val="left"/>
            </w:pPr>
            <w:r w:rsidRPr="00F13392">
              <w:t>Pré-</w:t>
            </w:r>
            <w:proofErr w:type="spellStart"/>
            <w:r w:rsidRPr="00F13392">
              <w:t>dexel</w:t>
            </w:r>
            <w:proofErr w:type="spellEnd"/>
            <w:r w:rsidRPr="00F13392">
              <w:t xml:space="preserve">, diagnostic </w:t>
            </w:r>
            <w:proofErr w:type="spellStart"/>
            <w:r w:rsidRPr="00F13392">
              <w:t>Dexel</w:t>
            </w:r>
            <w:proofErr w:type="spellEnd"/>
            <w:r w:rsidRPr="00F13392">
              <w:t xml:space="preserve"> ou autre diagnostic sur les capacités de stockage d’effluents d’élevage</w:t>
            </w:r>
            <w:r w:rsidRPr="00F13392">
              <w:br/>
            </w:r>
            <w:r w:rsidRPr="00EB59E1">
              <w:rPr>
                <w:i/>
                <w:iCs/>
              </w:rPr>
              <w:t>Obligatoire si des investissements relatifs à la gestion des effluents d'élevage sont présentés.</w:t>
            </w:r>
          </w:p>
        </w:tc>
        <w:tc>
          <w:tcPr>
            <w:tcW w:w="260" w:type="pct"/>
          </w:tcPr>
          <w:p w14:paraId="657D10F6" w14:textId="77777777" w:rsidR="00D121A5" w:rsidRPr="00BC2BA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76052178"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285"/>
        </w:trPr>
        <w:tc>
          <w:tcPr>
            <w:tcW w:w="4740" w:type="pct"/>
            <w:gridSpan w:val="5"/>
            <w:shd w:val="clear" w:color="auto" w:fill="E7E6E6" w:themeFill="background2"/>
            <w:hideMark/>
          </w:tcPr>
          <w:p w14:paraId="51D1CBCA" w14:textId="01F42C07" w:rsidR="00D121A5" w:rsidRPr="00EB59E1" w:rsidRDefault="00D121A5" w:rsidP="00D121A5">
            <w:pPr>
              <w:spacing w:before="0"/>
              <w:jc w:val="left"/>
              <w:rPr>
                <w:b/>
                <w:bCs/>
              </w:rPr>
            </w:pPr>
            <w:r w:rsidRPr="00EB59E1">
              <w:rPr>
                <w:b/>
                <w:bCs/>
              </w:rPr>
              <w:t xml:space="preserve">Pièces spécifiques aux </w:t>
            </w:r>
            <w:r w:rsidRPr="009017FF">
              <w:rPr>
                <w:b/>
                <w:bCs/>
                <w:u w:val="single"/>
              </w:rPr>
              <w:t>aires de lavage individuelles</w:t>
            </w:r>
            <w:r>
              <w:rPr>
                <w:b/>
                <w:bCs/>
              </w:rPr>
              <w:t xml:space="preserve"> </w:t>
            </w:r>
          </w:p>
        </w:tc>
        <w:tc>
          <w:tcPr>
            <w:tcW w:w="260" w:type="pct"/>
            <w:shd w:val="clear" w:color="auto" w:fill="E7E6E6" w:themeFill="background2"/>
          </w:tcPr>
          <w:p w14:paraId="7883DEBE" w14:textId="77777777" w:rsidR="00D121A5" w:rsidRPr="00EB59E1" w:rsidRDefault="00D121A5" w:rsidP="00D121A5">
            <w:pPr>
              <w:spacing w:before="0"/>
              <w:jc w:val="left"/>
              <w:rPr>
                <w:b/>
                <w:bCs/>
              </w:rPr>
            </w:pPr>
          </w:p>
        </w:tc>
      </w:tr>
      <w:tr w:rsidR="00D121A5" w:rsidRPr="00BC2BAB" w14:paraId="6AB4D793"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3DE201F0" w14:textId="77777777" w:rsidR="00D121A5" w:rsidRPr="00BC2BAB" w:rsidRDefault="00D121A5" w:rsidP="00D121A5">
            <w:pPr>
              <w:spacing w:before="0"/>
              <w:jc w:val="left"/>
            </w:pPr>
            <w:r w:rsidRPr="00B13D00">
              <w:rPr>
                <w:b/>
                <w:bCs/>
              </w:rPr>
              <w:t>Plan de localisation</w:t>
            </w:r>
            <w:r w:rsidRPr="00BC2BAB">
              <w:t xml:space="preserve"> en couleur 1/25000</w:t>
            </w:r>
            <w:r w:rsidRPr="00BC2BAB">
              <w:br/>
            </w:r>
            <w:r w:rsidRPr="00EB59E1">
              <w:rPr>
                <w:i/>
                <w:iCs/>
              </w:rPr>
              <w:t>Obligatoire si des investissements relatifs aux aires de lavage sont présentés.</w:t>
            </w:r>
          </w:p>
        </w:tc>
        <w:tc>
          <w:tcPr>
            <w:tcW w:w="260" w:type="pct"/>
          </w:tcPr>
          <w:p w14:paraId="22712C15" w14:textId="77777777" w:rsidR="00D121A5" w:rsidRPr="00BC2BA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0849D3D3"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576"/>
        </w:trPr>
        <w:tc>
          <w:tcPr>
            <w:tcW w:w="4740" w:type="pct"/>
            <w:gridSpan w:val="5"/>
            <w:hideMark/>
          </w:tcPr>
          <w:p w14:paraId="36BF1A37" w14:textId="77777777" w:rsidR="00D121A5" w:rsidRPr="00BC2BAB" w:rsidRDefault="00D121A5" w:rsidP="00D121A5">
            <w:pPr>
              <w:spacing w:before="0"/>
              <w:jc w:val="left"/>
            </w:pPr>
            <w:r w:rsidRPr="00B13D00">
              <w:rPr>
                <w:b/>
                <w:bCs/>
              </w:rPr>
              <w:t>Diagnostic du dimensionnement</w:t>
            </w:r>
            <w:r w:rsidRPr="00BC2BAB">
              <w:t xml:space="preserve"> du système de traitement pour les effluents phytosanitaires</w:t>
            </w:r>
            <w:r w:rsidRPr="00BC2BAB">
              <w:br/>
            </w:r>
            <w:r w:rsidRPr="00EB59E1">
              <w:rPr>
                <w:i/>
                <w:iCs/>
              </w:rPr>
              <w:t>Obligatoire si des investissements relatifs aux aires de lavage sont présentés.</w:t>
            </w:r>
          </w:p>
        </w:tc>
        <w:tc>
          <w:tcPr>
            <w:tcW w:w="260" w:type="pct"/>
          </w:tcPr>
          <w:p w14:paraId="5C5D7477" w14:textId="77777777" w:rsidR="00D121A5" w:rsidRPr="00BC2BA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r w:rsidR="00D121A5" w:rsidRPr="00BC2BAB" w14:paraId="1D558CFB" w14:textId="77777777" w:rsidTr="000A3A1C">
        <w:tblPrEx>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Ex>
        <w:trPr>
          <w:trHeight w:val="819"/>
        </w:trPr>
        <w:tc>
          <w:tcPr>
            <w:tcW w:w="4740" w:type="pct"/>
            <w:gridSpan w:val="5"/>
            <w:hideMark/>
          </w:tcPr>
          <w:p w14:paraId="134FE9EC" w14:textId="77777777" w:rsidR="00D121A5" w:rsidRPr="00BC2BAB" w:rsidRDefault="00D121A5" w:rsidP="00D121A5">
            <w:pPr>
              <w:spacing w:before="0"/>
              <w:jc w:val="left"/>
            </w:pPr>
            <w:r w:rsidRPr="00B13D00">
              <w:rPr>
                <w:b/>
                <w:bCs/>
              </w:rPr>
              <w:t>Plan de masse</w:t>
            </w:r>
            <w:r w:rsidRPr="00BC2BAB">
              <w:t xml:space="preserve"> avec dimensionnement et indication des distances par rapport aux cours d’eau, aux points d’eau, aux zones de captage et forage, aux habitations et voies de circulation</w:t>
            </w:r>
            <w:r w:rsidRPr="00BC2BAB">
              <w:br/>
            </w:r>
            <w:r w:rsidRPr="00EB59E1">
              <w:rPr>
                <w:i/>
                <w:iCs/>
              </w:rPr>
              <w:t>Obligatoire si des investissements relatifs aux aires de lavage sont présentés.</w:t>
            </w:r>
          </w:p>
        </w:tc>
        <w:tc>
          <w:tcPr>
            <w:tcW w:w="260" w:type="pct"/>
          </w:tcPr>
          <w:p w14:paraId="7BCDB2E9" w14:textId="77777777" w:rsidR="00D121A5" w:rsidRPr="00BC2BAB" w:rsidRDefault="00D121A5" w:rsidP="00D121A5">
            <w:pPr>
              <w:spacing w:before="0"/>
              <w:jc w:val="left"/>
            </w:pPr>
            <w:r w:rsidRPr="00EB59E1">
              <w:rPr>
                <w:rFonts w:ascii="Tahoma" w:hAnsi="Tahoma" w:cs="Tahoma"/>
                <w:sz w:val="16"/>
              </w:rPr>
              <w:fldChar w:fldCharType="begin">
                <w:ffData>
                  <w:name w:val="CaseACocher12"/>
                  <w:enabled/>
                  <w:calcOnExit w:val="0"/>
                  <w:checkBox>
                    <w:sizeAuto/>
                    <w:default w:val="0"/>
                  </w:checkBox>
                </w:ffData>
              </w:fldChar>
            </w:r>
            <w:r w:rsidRPr="00EB59E1">
              <w:rPr>
                <w:rFonts w:ascii="Tahoma" w:hAnsi="Tahoma" w:cs="Tahoma"/>
                <w:sz w:val="16"/>
              </w:rPr>
              <w:instrText xml:space="preserve"> FORMCHECKBOX </w:instrText>
            </w:r>
            <w:r w:rsidRPr="00EB59E1">
              <w:rPr>
                <w:rFonts w:ascii="Tahoma" w:hAnsi="Tahoma" w:cs="Tahoma"/>
                <w:sz w:val="16"/>
              </w:rPr>
            </w:r>
            <w:r w:rsidRPr="00EB59E1">
              <w:rPr>
                <w:rFonts w:ascii="Tahoma" w:hAnsi="Tahoma" w:cs="Tahoma"/>
                <w:sz w:val="16"/>
              </w:rPr>
              <w:fldChar w:fldCharType="separate"/>
            </w:r>
            <w:r w:rsidRPr="00EB59E1">
              <w:rPr>
                <w:rFonts w:ascii="Tahoma" w:hAnsi="Tahoma" w:cs="Tahoma"/>
                <w:sz w:val="16"/>
              </w:rPr>
              <w:fldChar w:fldCharType="end"/>
            </w:r>
          </w:p>
        </w:tc>
      </w:tr>
    </w:tbl>
    <w:p w14:paraId="5AEA23E3" w14:textId="77777777" w:rsidR="006E4E68" w:rsidRDefault="006E4E68" w:rsidP="00472246"/>
    <w:sectPr w:rsidR="006E4E68" w:rsidSect="00B40C60">
      <w:headerReference w:type="default" r:id="rId12"/>
      <w:footerReference w:type="default" r:id="rId13"/>
      <w:headerReference w:type="first" r:id="rId14"/>
      <w:footerReference w:type="first" r:id="rId15"/>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POULET Etienne" w:date="2025-10-06T14:52:00Z" w:initials="PE">
    <w:p w14:paraId="399268B3" w14:textId="77777777" w:rsidR="00D75C6A" w:rsidRDefault="00944917" w:rsidP="00D75C6A">
      <w:pPr>
        <w:pStyle w:val="Commentaire"/>
        <w:jc w:val="left"/>
      </w:pPr>
      <w:r>
        <w:annotationRef/>
      </w:r>
      <w:r w:rsidR="00D75C6A">
        <w:t>Faire en sorte de créer un menu déroulant lors du dépôt en ligne, cf. document type d’Habiba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99268B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A9D70F" w16cex:dateUtc="2025-10-06T1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99268B3" w16cid:durableId="39A9D70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95880" w14:textId="77777777" w:rsidR="003B725A" w:rsidRDefault="003B725A" w:rsidP="003109E3">
      <w:pPr>
        <w:spacing w:before="0" w:line="240" w:lineRule="auto"/>
      </w:pPr>
      <w:r>
        <w:separator/>
      </w:r>
    </w:p>
  </w:endnote>
  <w:endnote w:type="continuationSeparator" w:id="0">
    <w:p w14:paraId="79C86D61" w14:textId="77777777" w:rsidR="003B725A" w:rsidRDefault="003B725A" w:rsidP="003109E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loneRoundedLatn-Me">
    <w:altName w:val="Cambria"/>
    <w:charset w:val="00"/>
    <w:family w:val="swiss"/>
    <w:pitch w:val="variable"/>
    <w:sig w:usb0="A00002CF" w:usb1="0000002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8281E" w14:textId="25B68FCD" w:rsidR="00B40C60" w:rsidRPr="00B603E3" w:rsidRDefault="00490E36" w:rsidP="00B603E3">
    <w:pPr>
      <w:pStyle w:val="Pieddepage"/>
    </w:pPr>
    <w:sdt>
      <w:sdtPr>
        <w:id w:val="936562613"/>
        <w:docPartObj>
          <w:docPartGallery w:val="Page Numbers (Bottom of Page)"/>
          <w:docPartUnique/>
        </w:docPartObj>
      </w:sdtPr>
      <w:sdtEndPr/>
      <w:sdtContent>
        <w:r w:rsidR="00B603E3">
          <w:rPr>
            <w:noProof/>
          </w:rPr>
          <mc:AlternateContent>
            <mc:Choice Requires="wpg">
              <w:drawing>
                <wp:anchor distT="0" distB="0" distL="114300" distR="114300" simplePos="0" relativeHeight="251679744" behindDoc="0" locked="0" layoutInCell="1" allowOverlap="1" wp14:anchorId="6B250D64" wp14:editId="077F9CCF">
                  <wp:simplePos x="0" y="0"/>
                  <wp:positionH relativeFrom="rightMargin">
                    <wp:align>center</wp:align>
                  </wp:positionH>
                  <wp:positionV relativeFrom="bottomMargin">
                    <wp:align>center</wp:align>
                  </wp:positionV>
                  <wp:extent cx="418465" cy="438150"/>
                  <wp:effectExtent l="2540" t="2540" r="0" b="0"/>
                  <wp:wrapNone/>
                  <wp:docPr id="1881926690"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47370986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81183180"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47283637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A70A" w14:textId="77777777" w:rsidR="00B603E3" w:rsidRDefault="00B603E3" w:rsidP="00B603E3">
                                <w:pPr>
                                  <w:pStyle w:val="Pieddepage"/>
                                  <w:jc w:val="right"/>
                                  <w:rPr>
                                    <w:b/>
                                    <w:bCs/>
                                    <w:i/>
                                    <w:iCs/>
                                    <w:color w:val="FFFFFF" w:themeColor="background1"/>
                                    <w:sz w:val="36"/>
                                    <w:szCs w:val="36"/>
                                  </w:rPr>
                                </w:pPr>
                                <w:r>
                                  <w:rPr>
                                    <w:sz w:val="22"/>
                                  </w:rPr>
                                  <w:fldChar w:fldCharType="begin"/>
                                </w:r>
                                <w:r>
                                  <w:instrText>PAGE    \* MERGEFORMAT</w:instrText>
                                </w:r>
                                <w:r>
                                  <w:rPr>
                                    <w:sz w:val="22"/>
                                  </w:rP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250D64" id="Group 29" o:spid="_x0000_s1026" style="position:absolute;left:0;text-align:left;margin-left:0;margin-top:0;width:32.95pt;height:34.5pt;z-index:251679744;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">
                  <v:rect id="Rectangle 53" o:spid="_x0000_s1027"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" fillcolor="#943634" strokecolor="#943634"/>
                  <v:rect id="Rectangle 54" o:spid="_x0000_s1028"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29"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" filled="f" stroked="f">
                    <v:textbox inset="4.32pt,0,4.32pt,0">
                      <w:txbxContent>
                        <w:p w14:paraId="0DFBA70A" w14:textId="77777777" w:rsidR="00B603E3" w:rsidRDefault="00B603E3" w:rsidP="00B603E3">
                          <w:pPr>
                            <w:pStyle w:val="Pieddepage"/>
                            <w:jc w:val="right"/>
                            <w:rPr>
                              <w:b/>
                              <w:bCs/>
                              <w:i/>
                              <w:iCs/>
                              <w:color w:val="FFFFFF" w:themeColor="background1"/>
                              <w:sz w:val="36"/>
                              <w:szCs w:val="36"/>
                            </w:rPr>
                          </w:pPr>
                          <w:r>
                            <w:rPr>
                              <w:sz w:val="22"/>
                            </w:rPr>
                            <w:fldChar w:fldCharType="begin"/>
                          </w:r>
                          <w:r>
                            <w:instrText>PAGE    \* MERGEFORMAT</w:instrText>
                          </w:r>
                          <w:r>
                            <w:rPr>
                              <w:sz w:val="22"/>
                            </w:rP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sdtContent>
    </w:sdt>
    <w:r w:rsidR="00B603E3" w:rsidRPr="00925EC3">
      <w:rPr>
        <w:rFonts w:ascii="Calibri" w:hAnsi="Calibri" w:cs="Calibri"/>
      </w:rPr>
      <w:t xml:space="preserve"> </w:t>
    </w:r>
    <w:r w:rsidR="00B603E3" w:rsidRPr="00925EC3">
      <w:t xml:space="preserve">AAP CT </w:t>
    </w:r>
    <w:r w:rsidR="00B603E3">
      <w:t>2025</w:t>
    </w:r>
    <w:r w:rsidR="00B603E3" w:rsidRPr="00925EC3">
      <w:t xml:space="preserve"> – V_1.0_</w:t>
    </w:r>
    <w:r w:rsidR="00B603E3">
      <w:t>2025</w:t>
    </w:r>
    <w:r w:rsidR="00B603E3" w:rsidRPr="00925EC3">
      <w:t>-</w:t>
    </w:r>
    <w:r w:rsidR="00B603E3">
      <w:t>10-14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4945952"/>
      <w:docPartObj>
        <w:docPartGallery w:val="Page Numbers (Bottom of Page)"/>
        <w:docPartUnique/>
      </w:docPartObj>
    </w:sdtPr>
    <w:sdtEndPr/>
    <w:sdtContent>
      <w:p w14:paraId="487702E3" w14:textId="75F6E253" w:rsidR="00A37C46" w:rsidRDefault="00A37C46">
        <w:pPr>
          <w:pStyle w:val="Pieddepage"/>
        </w:pPr>
        <w:r>
          <w:rPr>
            <w:noProof/>
          </w:rPr>
          <mc:AlternateContent>
            <mc:Choice Requires="wpg">
              <w:drawing>
                <wp:anchor distT="0" distB="0" distL="114300" distR="114300" simplePos="0" relativeHeight="251668480" behindDoc="0" locked="0" layoutInCell="1" allowOverlap="1" wp14:anchorId="2FB8BD1D" wp14:editId="559974AE">
                  <wp:simplePos x="0" y="0"/>
                  <wp:positionH relativeFrom="rightMargin">
                    <wp:align>center</wp:align>
                  </wp:positionH>
                  <wp:positionV relativeFrom="bottomMargin">
                    <wp:align>center</wp:align>
                  </wp:positionV>
                  <wp:extent cx="418465" cy="438150"/>
                  <wp:effectExtent l="0" t="0" r="635" b="0"/>
                  <wp:wrapNone/>
                  <wp:docPr id="1"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3"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4"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6"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CABD" w14:textId="77777777" w:rsidR="00A37C46" w:rsidRDefault="00A37C46">
                                <w:pPr>
                                  <w:pStyle w:val="Pieddepage"/>
                                  <w:jc w:val="right"/>
                                  <w:rPr>
                                    <w:b/>
                                    <w:bCs/>
                                    <w:i/>
                                    <w:iCs/>
                                    <w:color w:val="FFFFFF" w:themeColor="background1"/>
                                    <w:sz w:val="36"/>
                                    <w:szCs w:val="36"/>
                                  </w:rPr>
                                </w:pPr>
                                <w:r>
                                  <w:rPr>
                                    <w:sz w:val="22"/>
                                  </w:rPr>
                                  <w:fldChar w:fldCharType="begin"/>
                                </w:r>
                                <w:r>
                                  <w:instrText>PAGE    \* MERGEFORMAT</w:instrText>
                                </w:r>
                                <w:r>
                                  <w:rPr>
                                    <w:sz w:val="22"/>
                                  </w:rP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B8BD1D" id="Groupe 1" o:spid="_x0000_s1030" style="position:absolute;left:0;text-align:left;margin-left:0;margin-top:0;width:32.95pt;height:34.5pt;z-index:251668480;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">
                  <v:rect id="Rectangle 53" o:spid="_x0000_s1031"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" fillcolor="#943634" strokecolor="#943634"/>
                  <v:rect id="Rectangle 54" o:spid="_x0000_s1032"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3"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" filled="f" stroked="f">
                    <v:textbox inset="4.32pt,0,4.32pt,0">
                      <w:txbxContent>
                        <w:p w14:paraId="5D3BCABD" w14:textId="77777777" w:rsidR="00A37C46" w:rsidRDefault="00A37C46">
                          <w:pPr>
                            <w:pStyle w:val="Pieddepage"/>
                            <w:jc w:val="right"/>
                            <w:rPr>
                              <w:b/>
                              <w:bCs/>
                              <w:i/>
                              <w:iCs/>
                              <w:color w:val="FFFFFF" w:themeColor="background1"/>
                              <w:sz w:val="36"/>
                              <w:szCs w:val="36"/>
                            </w:rPr>
                          </w:pPr>
                          <w:r>
                            <w:rPr>
                              <w:sz w:val="22"/>
                            </w:rPr>
                            <w:fldChar w:fldCharType="begin"/>
                          </w:r>
                          <w:r>
                            <w:instrText>PAGE    \* MERGEFORMAT</w:instrText>
                          </w:r>
                          <w:r>
                            <w:rPr>
                              <w:sz w:val="22"/>
                            </w:rP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r>
          <w:t>AAP2024_V.1.0_2024_04_22</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D848E" w14:textId="77777777" w:rsidR="003B725A" w:rsidRDefault="003B725A" w:rsidP="003109E3">
      <w:pPr>
        <w:spacing w:before="0" w:line="240" w:lineRule="auto"/>
      </w:pPr>
      <w:r>
        <w:separator/>
      </w:r>
    </w:p>
  </w:footnote>
  <w:footnote w:type="continuationSeparator" w:id="0">
    <w:p w14:paraId="0F19EDA2" w14:textId="77777777" w:rsidR="003B725A" w:rsidRDefault="003B725A" w:rsidP="003109E3">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112B0" w14:textId="22F1D299" w:rsidR="003109E3" w:rsidRDefault="0064270E">
    <w:pPr>
      <w:pStyle w:val="En-tte"/>
    </w:pPr>
    <w:r>
      <w:rPr>
        <w:rFonts w:ascii="CloneRoundedLatn-Me" w:eastAsia="Arial" w:hAnsi="CloneRoundedLatn-Me"/>
        <w:b/>
        <w:bCs/>
        <w:noProof/>
        <w:color w:val="7A0012"/>
        <w:sz w:val="46"/>
        <w:szCs w:val="44"/>
      </w:rPr>
      <w:drawing>
        <wp:anchor distT="0" distB="0" distL="114300" distR="114300" simplePos="0" relativeHeight="251672576" behindDoc="1" locked="0" layoutInCell="1" allowOverlap="1" wp14:anchorId="4FAEAE29" wp14:editId="7D24D99F">
          <wp:simplePos x="0" y="0"/>
          <wp:positionH relativeFrom="margin">
            <wp:posOffset>-431800</wp:posOffset>
          </wp:positionH>
          <wp:positionV relativeFrom="paragraph">
            <wp:posOffset>-265430</wp:posOffset>
          </wp:positionV>
          <wp:extent cx="1719580" cy="610235"/>
          <wp:effectExtent l="0" t="0" r="0" b="0"/>
          <wp:wrapTight wrapText="bothSides">
            <wp:wrapPolygon edited="0">
              <wp:start x="0" y="0"/>
              <wp:lineTo x="0" y="20903"/>
              <wp:lineTo x="21297" y="20903"/>
              <wp:lineTo x="21297"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19580" cy="610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0"/>
      </w:rPr>
      <w:drawing>
        <wp:anchor distT="0" distB="0" distL="114300" distR="114300" simplePos="0" relativeHeight="251673600" behindDoc="0" locked="0" layoutInCell="1" allowOverlap="1" wp14:anchorId="1B180534" wp14:editId="09BDB136">
          <wp:simplePos x="0" y="0"/>
          <wp:positionH relativeFrom="margin">
            <wp:posOffset>6570345</wp:posOffset>
          </wp:positionH>
          <wp:positionV relativeFrom="paragraph">
            <wp:posOffset>-244475</wp:posOffset>
          </wp:positionV>
          <wp:extent cx="1993900" cy="572770"/>
          <wp:effectExtent l="0" t="0" r="635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2">
                    <a:extLst>
                      <a:ext uri="{28A0092B-C50C-407E-A947-70E740481C1C}">
                        <a14:useLocalDpi xmlns:a14="http://schemas.microsoft.com/office/drawing/2010/main" val="0"/>
                      </a:ext>
                    </a:extLst>
                  </a:blip>
                  <a:srcRect t="90642" r="54211"/>
                  <a:stretch/>
                </pic:blipFill>
                <pic:spPr bwMode="auto">
                  <a:xfrm>
                    <a:off x="0" y="0"/>
                    <a:ext cx="1993900" cy="572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noProof/>
        <w:color w:val="7A0012"/>
      </w:rPr>
      <w:drawing>
        <wp:anchor distT="0" distB="0" distL="114300" distR="114300" simplePos="0" relativeHeight="251674624" behindDoc="0" locked="0" layoutInCell="1" allowOverlap="1" wp14:anchorId="3CB02E13" wp14:editId="5B7A5CC0">
          <wp:simplePos x="0" y="0"/>
          <wp:positionH relativeFrom="column">
            <wp:posOffset>3888105</wp:posOffset>
          </wp:positionH>
          <wp:positionV relativeFrom="paragraph">
            <wp:posOffset>-137795</wp:posOffset>
          </wp:positionV>
          <wp:extent cx="1247775" cy="363855"/>
          <wp:effectExtent l="0" t="0" r="9525"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247775" cy="36385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0" locked="0" layoutInCell="1" allowOverlap="1" wp14:anchorId="4D8A9E98" wp14:editId="4709F1A7">
          <wp:simplePos x="0" y="0"/>
          <wp:positionH relativeFrom="column">
            <wp:posOffset>2221230</wp:posOffset>
          </wp:positionH>
          <wp:positionV relativeFrom="paragraph">
            <wp:posOffset>-110490</wp:posOffset>
          </wp:positionV>
          <wp:extent cx="1566545" cy="299720"/>
          <wp:effectExtent l="0" t="0" r="0" b="508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566545" cy="2997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5AA4E4A8" wp14:editId="6388609E">
          <wp:simplePos x="0" y="0"/>
          <wp:positionH relativeFrom="column">
            <wp:posOffset>1503045</wp:posOffset>
          </wp:positionH>
          <wp:positionV relativeFrom="paragraph">
            <wp:posOffset>-264160</wp:posOffset>
          </wp:positionV>
          <wp:extent cx="609600" cy="609600"/>
          <wp:effectExtent l="0" t="0" r="0" b="0"/>
          <wp:wrapNone/>
          <wp:docPr id="18" name="Image 18" descr="Agence de l'eau Rhône-Méditerranée-Cor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ence de l'eau Rhône-Méditerranée-Corse — Wikipédia"/>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0" locked="0" layoutInCell="1" allowOverlap="1" wp14:anchorId="21206983" wp14:editId="01EF7C26">
          <wp:simplePos x="0" y="0"/>
          <wp:positionH relativeFrom="margin">
            <wp:posOffset>5241290</wp:posOffset>
          </wp:positionH>
          <wp:positionV relativeFrom="paragraph">
            <wp:posOffset>-164465</wp:posOffset>
          </wp:positionV>
          <wp:extent cx="1238250" cy="409575"/>
          <wp:effectExtent l="0" t="0" r="0" b="9525"/>
          <wp:wrapNone/>
          <wp:docPr id="19" name="Image 19">
            <a:extLst xmlns:a="http://schemas.openxmlformats.org/drawingml/2006/main">
              <a:ext uri="{FF2B5EF4-FFF2-40B4-BE49-F238E27FC236}">
                <a16:creationId xmlns:a16="http://schemas.microsoft.com/office/drawing/2014/main" id="{4615C940-23C5-BBB5-A3FC-05239F195559}"/>
              </a:ext>
            </a:extLst>
          </wp:docPr>
          <wp:cNvGraphicFramePr/>
          <a:graphic xmlns:a="http://schemas.openxmlformats.org/drawingml/2006/main">
            <a:graphicData uri="http://schemas.openxmlformats.org/drawingml/2006/picture">
              <pic:pic xmlns:pic="http://schemas.openxmlformats.org/drawingml/2006/picture">
                <pic:nvPicPr>
                  <pic:cNvPr id="10" name="Image 10">
                    <a:extLst>
                      <a:ext uri="{FF2B5EF4-FFF2-40B4-BE49-F238E27FC236}">
                        <a16:creationId xmlns:a16="http://schemas.microsoft.com/office/drawing/2014/main" id="{4615C940-23C5-BBB5-A3FC-05239F195559}"/>
                      </a:ext>
                    </a:extLst>
                  </pic:cNvPr>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38250" cy="409575"/>
                  </a:xfrm>
                  <a:prstGeom prst="rect">
                    <a:avLst/>
                  </a:prstGeom>
                  <a:noFill/>
                </pic:spPr>
              </pic:pic>
            </a:graphicData>
          </a:graphic>
          <wp14:sizeRelH relativeFrom="margin">
            <wp14:pctWidth>0</wp14:pctWidth>
          </wp14:sizeRelH>
          <wp14:sizeRelV relativeFrom="margin">
            <wp14:pctHeight>0</wp14:pctHeight>
          </wp14:sizeRelV>
        </wp:anchor>
      </w:drawing>
    </w:r>
    <w:r w:rsidR="003109E3">
      <w:rPr>
        <w:noProof/>
        <w:szCs w:val="20"/>
      </w:rPr>
      <w:drawing>
        <wp:anchor distT="0" distB="0" distL="114300" distR="114300" simplePos="0" relativeHeight="251660288" behindDoc="0" locked="0" layoutInCell="1" allowOverlap="1" wp14:anchorId="2B6CA328" wp14:editId="6B6CFBAD">
          <wp:simplePos x="0" y="0"/>
          <wp:positionH relativeFrom="margin">
            <wp:posOffset>6423025</wp:posOffset>
          </wp:positionH>
          <wp:positionV relativeFrom="paragraph">
            <wp:posOffset>-241300</wp:posOffset>
          </wp:positionV>
          <wp:extent cx="1993900" cy="572770"/>
          <wp:effectExtent l="0" t="0" r="635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2">
                    <a:extLst>
                      <a:ext uri="{28A0092B-C50C-407E-A947-70E740481C1C}">
                        <a14:useLocalDpi xmlns:a14="http://schemas.microsoft.com/office/drawing/2010/main" val="0"/>
                      </a:ext>
                    </a:extLst>
                  </a:blip>
                  <a:srcRect t="90642" r="54211"/>
                  <a:stretch/>
                </pic:blipFill>
                <pic:spPr bwMode="auto">
                  <a:xfrm>
                    <a:off x="0" y="0"/>
                    <a:ext cx="1993900" cy="572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3DE6A" w14:textId="57916161" w:rsidR="003109E3" w:rsidRDefault="003109E3">
    <w:pPr>
      <w:pStyle w:val="En-tte"/>
    </w:pPr>
    <w:r>
      <w:rPr>
        <w:rFonts w:ascii="CloneRoundedLatn-Me" w:eastAsia="Arial" w:hAnsi="CloneRoundedLatn-Me"/>
        <w:b/>
        <w:bCs/>
        <w:noProof/>
        <w:color w:val="7A0012"/>
        <w:sz w:val="46"/>
        <w:szCs w:val="44"/>
      </w:rPr>
      <w:drawing>
        <wp:anchor distT="0" distB="0" distL="114300" distR="114300" simplePos="0" relativeHeight="251662336" behindDoc="1" locked="0" layoutInCell="1" allowOverlap="1" wp14:anchorId="72C7F9E7" wp14:editId="1C49817F">
          <wp:simplePos x="0" y="0"/>
          <wp:positionH relativeFrom="margin">
            <wp:posOffset>-579120</wp:posOffset>
          </wp:positionH>
          <wp:positionV relativeFrom="paragraph">
            <wp:posOffset>-233045</wp:posOffset>
          </wp:positionV>
          <wp:extent cx="1719580" cy="610235"/>
          <wp:effectExtent l="0" t="0" r="0" b="0"/>
          <wp:wrapTight wrapText="bothSides">
            <wp:wrapPolygon edited="0">
              <wp:start x="0" y="0"/>
              <wp:lineTo x="0" y="20903"/>
              <wp:lineTo x="21297" y="20903"/>
              <wp:lineTo x="21297"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19580" cy="610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noProof/>
        <w:color w:val="7A0012"/>
      </w:rPr>
      <w:drawing>
        <wp:anchor distT="0" distB="0" distL="114300" distR="114300" simplePos="0" relativeHeight="251663360" behindDoc="0" locked="0" layoutInCell="1" allowOverlap="1" wp14:anchorId="15224404" wp14:editId="181C99EB">
          <wp:simplePos x="0" y="0"/>
          <wp:positionH relativeFrom="column">
            <wp:posOffset>3740785</wp:posOffset>
          </wp:positionH>
          <wp:positionV relativeFrom="paragraph">
            <wp:posOffset>-109220</wp:posOffset>
          </wp:positionV>
          <wp:extent cx="1247775" cy="363855"/>
          <wp:effectExtent l="0" t="0" r="9525"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47775" cy="36385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08A1F98D" wp14:editId="410C8379">
          <wp:simplePos x="0" y="0"/>
          <wp:positionH relativeFrom="column">
            <wp:posOffset>2073910</wp:posOffset>
          </wp:positionH>
          <wp:positionV relativeFrom="paragraph">
            <wp:posOffset>-80645</wp:posOffset>
          </wp:positionV>
          <wp:extent cx="1566545" cy="299720"/>
          <wp:effectExtent l="0" t="0" r="0" b="508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566545" cy="2997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1DFF744E" wp14:editId="35EC307A">
          <wp:simplePos x="0" y="0"/>
          <wp:positionH relativeFrom="column">
            <wp:posOffset>1355725</wp:posOffset>
          </wp:positionH>
          <wp:positionV relativeFrom="paragraph">
            <wp:posOffset>-229235</wp:posOffset>
          </wp:positionV>
          <wp:extent cx="609600" cy="609600"/>
          <wp:effectExtent l="0" t="0" r="0" b="0"/>
          <wp:wrapNone/>
          <wp:docPr id="15" name="Image 15" descr="Agence de l'eau Rhône-Méditerranée-Cor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ence de l'eau Rhône-Méditerranée-Corse — Wikipédia"/>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4884D378" wp14:editId="108ABFC9">
          <wp:simplePos x="0" y="0"/>
          <wp:positionH relativeFrom="margin">
            <wp:posOffset>5093970</wp:posOffset>
          </wp:positionH>
          <wp:positionV relativeFrom="paragraph">
            <wp:posOffset>-133350</wp:posOffset>
          </wp:positionV>
          <wp:extent cx="1238250" cy="409575"/>
          <wp:effectExtent l="0" t="0" r="0" b="9525"/>
          <wp:wrapNone/>
          <wp:docPr id="25" name="Image 25">
            <a:extLst xmlns:a="http://schemas.openxmlformats.org/drawingml/2006/main">
              <a:ext uri="{FF2B5EF4-FFF2-40B4-BE49-F238E27FC236}">
                <a16:creationId xmlns:a16="http://schemas.microsoft.com/office/drawing/2014/main" id="{4615C940-23C5-BBB5-A3FC-05239F195559}"/>
              </a:ext>
            </a:extLst>
          </wp:docPr>
          <wp:cNvGraphicFramePr/>
          <a:graphic xmlns:a="http://schemas.openxmlformats.org/drawingml/2006/main">
            <a:graphicData uri="http://schemas.openxmlformats.org/drawingml/2006/picture">
              <pic:pic xmlns:pic="http://schemas.openxmlformats.org/drawingml/2006/picture">
                <pic:nvPicPr>
                  <pic:cNvPr id="10" name="Image 10">
                    <a:extLst>
                      <a:ext uri="{FF2B5EF4-FFF2-40B4-BE49-F238E27FC236}">
                        <a16:creationId xmlns:a16="http://schemas.microsoft.com/office/drawing/2014/main" id="{4615C940-23C5-BBB5-A3FC-05239F195559}"/>
                      </a:ext>
                    </a:extLst>
                  </pic:cNvPr>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38250" cy="40957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80250A"/>
    <w:multiLevelType w:val="hybridMultilevel"/>
    <w:tmpl w:val="EA5A25BC"/>
    <w:lvl w:ilvl="0" w:tplc="B9EC113E">
      <w:start w:val="3"/>
      <w:numFmt w:val="bullet"/>
      <w:lvlText w:val="-"/>
      <w:lvlJc w:val="left"/>
      <w:pPr>
        <w:ind w:left="720" w:hanging="360"/>
      </w:pPr>
      <w:rPr>
        <w:rFonts w:ascii="Arial" w:eastAsia="Calibri" w:hAnsi="Arial" w:cs="Arial" w:hint="default"/>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D2724AD"/>
    <w:multiLevelType w:val="hybridMultilevel"/>
    <w:tmpl w:val="915866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DE219F5"/>
    <w:multiLevelType w:val="hybridMultilevel"/>
    <w:tmpl w:val="42D2D6D6"/>
    <w:lvl w:ilvl="0" w:tplc="B9FC7516">
      <w:start w:val="2"/>
      <w:numFmt w:val="bullet"/>
      <w:lvlText w:val=""/>
      <w:lvlJc w:val="left"/>
      <w:pPr>
        <w:ind w:left="720" w:hanging="360"/>
      </w:pPr>
      <w:rPr>
        <w:rFonts w:ascii="Wingdings" w:eastAsia="Calibri" w:hAnsi="Wingdings" w:cs="Aria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8A0671D"/>
    <w:multiLevelType w:val="hybridMultilevel"/>
    <w:tmpl w:val="15022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50B27097"/>
    <w:multiLevelType w:val="hybridMultilevel"/>
    <w:tmpl w:val="F33E334E"/>
    <w:lvl w:ilvl="0" w:tplc="17B251C2">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69016D6"/>
    <w:multiLevelType w:val="hybridMultilevel"/>
    <w:tmpl w:val="4EB85D14"/>
    <w:lvl w:ilvl="0" w:tplc="D8C23FF8">
      <w:start w:val="1"/>
      <w:numFmt w:val="decimal"/>
      <w:lvlText w:val="%1."/>
      <w:lvlJc w:val="left"/>
      <w:pPr>
        <w:ind w:left="720" w:hanging="360"/>
      </w:pPr>
      <w:rPr>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595E3FA7"/>
    <w:multiLevelType w:val="hybridMultilevel"/>
    <w:tmpl w:val="2CB810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F7147EA"/>
    <w:multiLevelType w:val="hybridMultilevel"/>
    <w:tmpl w:val="AC606C32"/>
    <w:lvl w:ilvl="0" w:tplc="7EE0F806">
      <w:start w:val="1"/>
      <w:numFmt w:val="bullet"/>
      <w:lvlText w:val=""/>
      <w:lvlJc w:val="left"/>
      <w:pPr>
        <w:ind w:left="720" w:hanging="360"/>
      </w:pPr>
      <w:rPr>
        <w:rFonts w:ascii="Wingdings" w:hAnsi="Wingdings" w:hint="default"/>
        <w:color w:val="7A0012"/>
        <w:u w:color="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5EA3236"/>
    <w:multiLevelType w:val="hybridMultilevel"/>
    <w:tmpl w:val="66345340"/>
    <w:lvl w:ilvl="0" w:tplc="1422C288">
      <w:start w:val="1"/>
      <w:numFmt w:val="bullet"/>
      <w:lvlText w:val=""/>
      <w:lvlJc w:val="left"/>
      <w:pPr>
        <w:ind w:left="720" w:hanging="360"/>
      </w:pPr>
      <w:rPr>
        <w:rFonts w:ascii="Symbol" w:hAnsi="Symbol" w:hint="default"/>
      </w:rPr>
    </w:lvl>
    <w:lvl w:ilvl="1" w:tplc="88FA46CC">
      <w:start w:val="1"/>
      <w:numFmt w:val="bullet"/>
      <w:lvlText w:val="o"/>
      <w:lvlJc w:val="left"/>
      <w:pPr>
        <w:ind w:left="1440" w:hanging="360"/>
      </w:pPr>
      <w:rPr>
        <w:rFonts w:ascii="Courier New" w:hAnsi="Courier New" w:hint="default"/>
      </w:rPr>
    </w:lvl>
    <w:lvl w:ilvl="2" w:tplc="6B90EF1C">
      <w:start w:val="1"/>
      <w:numFmt w:val="bullet"/>
      <w:lvlText w:val=""/>
      <w:lvlJc w:val="left"/>
      <w:pPr>
        <w:ind w:left="2160" w:hanging="360"/>
      </w:pPr>
      <w:rPr>
        <w:rFonts w:ascii="Wingdings" w:hAnsi="Wingdings" w:hint="default"/>
      </w:rPr>
    </w:lvl>
    <w:lvl w:ilvl="3" w:tplc="8F80AD0C">
      <w:start w:val="1"/>
      <w:numFmt w:val="bullet"/>
      <w:lvlText w:val=""/>
      <w:lvlJc w:val="left"/>
      <w:pPr>
        <w:ind w:left="2880" w:hanging="360"/>
      </w:pPr>
      <w:rPr>
        <w:rFonts w:ascii="Symbol" w:hAnsi="Symbol" w:hint="default"/>
      </w:rPr>
    </w:lvl>
    <w:lvl w:ilvl="4" w:tplc="43DA62C6">
      <w:start w:val="1"/>
      <w:numFmt w:val="bullet"/>
      <w:lvlText w:val="o"/>
      <w:lvlJc w:val="left"/>
      <w:pPr>
        <w:ind w:left="3600" w:hanging="360"/>
      </w:pPr>
      <w:rPr>
        <w:rFonts w:ascii="Courier New" w:hAnsi="Courier New" w:hint="default"/>
      </w:rPr>
    </w:lvl>
    <w:lvl w:ilvl="5" w:tplc="CB44668A">
      <w:start w:val="1"/>
      <w:numFmt w:val="bullet"/>
      <w:lvlText w:val=""/>
      <w:lvlJc w:val="left"/>
      <w:pPr>
        <w:ind w:left="4320" w:hanging="360"/>
      </w:pPr>
      <w:rPr>
        <w:rFonts w:ascii="Wingdings" w:hAnsi="Wingdings" w:hint="default"/>
      </w:rPr>
    </w:lvl>
    <w:lvl w:ilvl="6" w:tplc="3DF6546A">
      <w:start w:val="1"/>
      <w:numFmt w:val="bullet"/>
      <w:lvlText w:val=""/>
      <w:lvlJc w:val="left"/>
      <w:pPr>
        <w:ind w:left="5040" w:hanging="360"/>
      </w:pPr>
      <w:rPr>
        <w:rFonts w:ascii="Symbol" w:hAnsi="Symbol" w:hint="default"/>
      </w:rPr>
    </w:lvl>
    <w:lvl w:ilvl="7" w:tplc="CCAC6D6E">
      <w:start w:val="1"/>
      <w:numFmt w:val="bullet"/>
      <w:lvlText w:val="o"/>
      <w:lvlJc w:val="left"/>
      <w:pPr>
        <w:ind w:left="5760" w:hanging="360"/>
      </w:pPr>
      <w:rPr>
        <w:rFonts w:ascii="Courier New" w:hAnsi="Courier New" w:hint="default"/>
      </w:rPr>
    </w:lvl>
    <w:lvl w:ilvl="8" w:tplc="850E1332">
      <w:start w:val="1"/>
      <w:numFmt w:val="bullet"/>
      <w:lvlText w:val=""/>
      <w:lvlJc w:val="left"/>
      <w:pPr>
        <w:ind w:left="6480" w:hanging="360"/>
      </w:pPr>
      <w:rPr>
        <w:rFonts w:ascii="Wingdings" w:hAnsi="Wingdings" w:hint="default"/>
      </w:rPr>
    </w:lvl>
  </w:abstractNum>
  <w:num w:numId="1" w16cid:durableId="43143161">
    <w:abstractNumId w:val="8"/>
  </w:num>
  <w:num w:numId="2" w16cid:durableId="1895581953">
    <w:abstractNumId w:val="5"/>
  </w:num>
  <w:num w:numId="3" w16cid:durableId="936520815">
    <w:abstractNumId w:val="0"/>
  </w:num>
  <w:num w:numId="4" w16cid:durableId="1829975524">
    <w:abstractNumId w:val="1"/>
  </w:num>
  <w:num w:numId="5" w16cid:durableId="455946782">
    <w:abstractNumId w:val="6"/>
  </w:num>
  <w:num w:numId="6" w16cid:durableId="1365862298">
    <w:abstractNumId w:val="3"/>
  </w:num>
  <w:num w:numId="7" w16cid:durableId="148524356">
    <w:abstractNumId w:val="7"/>
  </w:num>
  <w:num w:numId="8" w16cid:durableId="1050106571">
    <w:abstractNumId w:val="2"/>
  </w:num>
  <w:num w:numId="9" w16cid:durableId="45580421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OULET Etienne">
    <w15:presenceInfo w15:providerId="AD" w15:userId="S::etpoulet@maregionsud.fr::7d77d82c-4dca-4385-8736-e688e8d47c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4E68"/>
    <w:rsid w:val="00000962"/>
    <w:rsid w:val="00005527"/>
    <w:rsid w:val="00016641"/>
    <w:rsid w:val="00032B2D"/>
    <w:rsid w:val="00034F72"/>
    <w:rsid w:val="00035CC1"/>
    <w:rsid w:val="00044EE1"/>
    <w:rsid w:val="00057B6E"/>
    <w:rsid w:val="00064C7F"/>
    <w:rsid w:val="00075655"/>
    <w:rsid w:val="00092049"/>
    <w:rsid w:val="000A3A1C"/>
    <w:rsid w:val="000B5E82"/>
    <w:rsid w:val="000C1FB1"/>
    <w:rsid w:val="000D65B6"/>
    <w:rsid w:val="000D7CB6"/>
    <w:rsid w:val="001032D6"/>
    <w:rsid w:val="00174330"/>
    <w:rsid w:val="00184A5D"/>
    <w:rsid w:val="001963E1"/>
    <w:rsid w:val="001A0735"/>
    <w:rsid w:val="001A326A"/>
    <w:rsid w:val="001A497E"/>
    <w:rsid w:val="001B2B49"/>
    <w:rsid w:val="001B4C8D"/>
    <w:rsid w:val="001D5735"/>
    <w:rsid w:val="0021637F"/>
    <w:rsid w:val="00251D06"/>
    <w:rsid w:val="00264934"/>
    <w:rsid w:val="002727E1"/>
    <w:rsid w:val="00283266"/>
    <w:rsid w:val="002B6D4A"/>
    <w:rsid w:val="002B7256"/>
    <w:rsid w:val="002C0C52"/>
    <w:rsid w:val="002F05D0"/>
    <w:rsid w:val="003109E3"/>
    <w:rsid w:val="003650C8"/>
    <w:rsid w:val="0036626C"/>
    <w:rsid w:val="0036656E"/>
    <w:rsid w:val="0039584B"/>
    <w:rsid w:val="003A6B7E"/>
    <w:rsid w:val="003A72AC"/>
    <w:rsid w:val="003A7348"/>
    <w:rsid w:val="003B725A"/>
    <w:rsid w:val="003C1800"/>
    <w:rsid w:val="003E28E0"/>
    <w:rsid w:val="003E34D3"/>
    <w:rsid w:val="003F2DE2"/>
    <w:rsid w:val="003F7AE3"/>
    <w:rsid w:val="004076AB"/>
    <w:rsid w:val="00424540"/>
    <w:rsid w:val="004311CE"/>
    <w:rsid w:val="00433026"/>
    <w:rsid w:val="00444765"/>
    <w:rsid w:val="00450C01"/>
    <w:rsid w:val="00450FF5"/>
    <w:rsid w:val="00472246"/>
    <w:rsid w:val="00490E36"/>
    <w:rsid w:val="004963BA"/>
    <w:rsid w:val="004C3699"/>
    <w:rsid w:val="004E5103"/>
    <w:rsid w:val="00502D9B"/>
    <w:rsid w:val="005150DB"/>
    <w:rsid w:val="0054506F"/>
    <w:rsid w:val="00550A1B"/>
    <w:rsid w:val="00574A09"/>
    <w:rsid w:val="00587685"/>
    <w:rsid w:val="005B3D0D"/>
    <w:rsid w:val="005C4F38"/>
    <w:rsid w:val="005F20F6"/>
    <w:rsid w:val="00610A84"/>
    <w:rsid w:val="0061422A"/>
    <w:rsid w:val="0061424B"/>
    <w:rsid w:val="00615FE0"/>
    <w:rsid w:val="00626D9C"/>
    <w:rsid w:val="006271A8"/>
    <w:rsid w:val="006360FB"/>
    <w:rsid w:val="00636C8E"/>
    <w:rsid w:val="0064270E"/>
    <w:rsid w:val="00666E9F"/>
    <w:rsid w:val="00670124"/>
    <w:rsid w:val="0067322B"/>
    <w:rsid w:val="00682C75"/>
    <w:rsid w:val="006C1B81"/>
    <w:rsid w:val="006C2610"/>
    <w:rsid w:val="006D6F32"/>
    <w:rsid w:val="006E33F6"/>
    <w:rsid w:val="006E4E68"/>
    <w:rsid w:val="006E76C7"/>
    <w:rsid w:val="00703EFE"/>
    <w:rsid w:val="0070739D"/>
    <w:rsid w:val="00724A0D"/>
    <w:rsid w:val="0073303A"/>
    <w:rsid w:val="007478F8"/>
    <w:rsid w:val="007531F8"/>
    <w:rsid w:val="00792474"/>
    <w:rsid w:val="007A1782"/>
    <w:rsid w:val="007A1F92"/>
    <w:rsid w:val="008118C5"/>
    <w:rsid w:val="00812926"/>
    <w:rsid w:val="0082338C"/>
    <w:rsid w:val="008346EF"/>
    <w:rsid w:val="008516CB"/>
    <w:rsid w:val="00875E77"/>
    <w:rsid w:val="00877A48"/>
    <w:rsid w:val="008D062D"/>
    <w:rsid w:val="008F592B"/>
    <w:rsid w:val="009017FF"/>
    <w:rsid w:val="00901F35"/>
    <w:rsid w:val="00906496"/>
    <w:rsid w:val="00916AC0"/>
    <w:rsid w:val="00922BE4"/>
    <w:rsid w:val="009339F7"/>
    <w:rsid w:val="00944917"/>
    <w:rsid w:val="00980098"/>
    <w:rsid w:val="00980F00"/>
    <w:rsid w:val="009A3627"/>
    <w:rsid w:val="009A4130"/>
    <w:rsid w:val="009E11A5"/>
    <w:rsid w:val="00A043E6"/>
    <w:rsid w:val="00A25A33"/>
    <w:rsid w:val="00A322A5"/>
    <w:rsid w:val="00A37C46"/>
    <w:rsid w:val="00A40D8E"/>
    <w:rsid w:val="00A57DF9"/>
    <w:rsid w:val="00A66BF6"/>
    <w:rsid w:val="00A75C53"/>
    <w:rsid w:val="00A82FB1"/>
    <w:rsid w:val="00A858DF"/>
    <w:rsid w:val="00AA655D"/>
    <w:rsid w:val="00AC5D37"/>
    <w:rsid w:val="00AC5FFE"/>
    <w:rsid w:val="00AD5EA1"/>
    <w:rsid w:val="00AD612E"/>
    <w:rsid w:val="00AD6F91"/>
    <w:rsid w:val="00AE0B47"/>
    <w:rsid w:val="00AE267B"/>
    <w:rsid w:val="00B015EE"/>
    <w:rsid w:val="00B13D00"/>
    <w:rsid w:val="00B14406"/>
    <w:rsid w:val="00B15390"/>
    <w:rsid w:val="00B34284"/>
    <w:rsid w:val="00B40C60"/>
    <w:rsid w:val="00B41416"/>
    <w:rsid w:val="00B41716"/>
    <w:rsid w:val="00B603E3"/>
    <w:rsid w:val="00B6186D"/>
    <w:rsid w:val="00B775C9"/>
    <w:rsid w:val="00BC0DCF"/>
    <w:rsid w:val="00BC27DD"/>
    <w:rsid w:val="00BE36D0"/>
    <w:rsid w:val="00BE549B"/>
    <w:rsid w:val="00BF2390"/>
    <w:rsid w:val="00C05DDF"/>
    <w:rsid w:val="00C06EA5"/>
    <w:rsid w:val="00C15DE2"/>
    <w:rsid w:val="00C37416"/>
    <w:rsid w:val="00C41CF0"/>
    <w:rsid w:val="00C52672"/>
    <w:rsid w:val="00C63BE3"/>
    <w:rsid w:val="00C83A7C"/>
    <w:rsid w:val="00C93842"/>
    <w:rsid w:val="00CA7303"/>
    <w:rsid w:val="00CA776C"/>
    <w:rsid w:val="00CB35BB"/>
    <w:rsid w:val="00CC12A3"/>
    <w:rsid w:val="00D00BEE"/>
    <w:rsid w:val="00D121A5"/>
    <w:rsid w:val="00D14B84"/>
    <w:rsid w:val="00D57946"/>
    <w:rsid w:val="00D75C6A"/>
    <w:rsid w:val="00D8303D"/>
    <w:rsid w:val="00D95FE1"/>
    <w:rsid w:val="00DA617A"/>
    <w:rsid w:val="00DB4142"/>
    <w:rsid w:val="00DD0FF1"/>
    <w:rsid w:val="00DE7044"/>
    <w:rsid w:val="00E0495E"/>
    <w:rsid w:val="00E2485F"/>
    <w:rsid w:val="00E30373"/>
    <w:rsid w:val="00E704E8"/>
    <w:rsid w:val="00E9039A"/>
    <w:rsid w:val="00E904E4"/>
    <w:rsid w:val="00E90B5B"/>
    <w:rsid w:val="00EA0F27"/>
    <w:rsid w:val="00EB5DF6"/>
    <w:rsid w:val="00EB7299"/>
    <w:rsid w:val="00EC018E"/>
    <w:rsid w:val="00EC6BB1"/>
    <w:rsid w:val="00EC7D23"/>
    <w:rsid w:val="00EE75B9"/>
    <w:rsid w:val="00F242B2"/>
    <w:rsid w:val="00F44F06"/>
    <w:rsid w:val="00F5795E"/>
    <w:rsid w:val="00F604C7"/>
    <w:rsid w:val="00F64103"/>
    <w:rsid w:val="00F716D4"/>
    <w:rsid w:val="00F75CA9"/>
    <w:rsid w:val="00FB0224"/>
    <w:rsid w:val="00FC7CCE"/>
    <w:rsid w:val="00FD0BCF"/>
    <w:rsid w:val="04717916"/>
    <w:rsid w:val="05466896"/>
    <w:rsid w:val="055E169B"/>
    <w:rsid w:val="0824F670"/>
    <w:rsid w:val="086821B9"/>
    <w:rsid w:val="09770D98"/>
    <w:rsid w:val="0B9D3B56"/>
    <w:rsid w:val="0BA036B4"/>
    <w:rsid w:val="0BC03EC9"/>
    <w:rsid w:val="0BEFFED7"/>
    <w:rsid w:val="0E19CEFC"/>
    <w:rsid w:val="109D6201"/>
    <w:rsid w:val="1173E7DF"/>
    <w:rsid w:val="146CB7CF"/>
    <w:rsid w:val="1647BC3E"/>
    <w:rsid w:val="167D2E6F"/>
    <w:rsid w:val="17A3463A"/>
    <w:rsid w:val="1ABCEB4C"/>
    <w:rsid w:val="1BA8142C"/>
    <w:rsid w:val="1FF52426"/>
    <w:rsid w:val="20930B1B"/>
    <w:rsid w:val="23DAD066"/>
    <w:rsid w:val="24677EA0"/>
    <w:rsid w:val="264B41DD"/>
    <w:rsid w:val="268A7546"/>
    <w:rsid w:val="27E76CAF"/>
    <w:rsid w:val="2825214A"/>
    <w:rsid w:val="28EE4CE0"/>
    <w:rsid w:val="2921D27E"/>
    <w:rsid w:val="2BBB5C76"/>
    <w:rsid w:val="2CD73EEF"/>
    <w:rsid w:val="2D4FBB6F"/>
    <w:rsid w:val="2E51CDF0"/>
    <w:rsid w:val="2FD4351E"/>
    <w:rsid w:val="2FE53647"/>
    <w:rsid w:val="30FC9349"/>
    <w:rsid w:val="31766A75"/>
    <w:rsid w:val="31FBED0C"/>
    <w:rsid w:val="3210A4CE"/>
    <w:rsid w:val="338738E2"/>
    <w:rsid w:val="33B8689B"/>
    <w:rsid w:val="35B090BA"/>
    <w:rsid w:val="36B5DDE8"/>
    <w:rsid w:val="37FE4B5A"/>
    <w:rsid w:val="39764FC9"/>
    <w:rsid w:val="3A04D29E"/>
    <w:rsid w:val="3A762843"/>
    <w:rsid w:val="3AD576D3"/>
    <w:rsid w:val="3B6C72AF"/>
    <w:rsid w:val="3C4FD607"/>
    <w:rsid w:val="3E7B7759"/>
    <w:rsid w:val="4313CF95"/>
    <w:rsid w:val="4620BB61"/>
    <w:rsid w:val="46AD12E0"/>
    <w:rsid w:val="46DC3929"/>
    <w:rsid w:val="48D194A1"/>
    <w:rsid w:val="49C9FFB4"/>
    <w:rsid w:val="49EDD808"/>
    <w:rsid w:val="4AE5D4A0"/>
    <w:rsid w:val="4E0A223A"/>
    <w:rsid w:val="4FFCED90"/>
    <w:rsid w:val="513469E0"/>
    <w:rsid w:val="591A477D"/>
    <w:rsid w:val="59C6ECE1"/>
    <w:rsid w:val="59C83AD7"/>
    <w:rsid w:val="5BA6507A"/>
    <w:rsid w:val="5F473D63"/>
    <w:rsid w:val="63CB4A5B"/>
    <w:rsid w:val="655E7593"/>
    <w:rsid w:val="65AC2B58"/>
    <w:rsid w:val="6C00A9F0"/>
    <w:rsid w:val="71C264FE"/>
    <w:rsid w:val="7579EE71"/>
    <w:rsid w:val="764DB039"/>
    <w:rsid w:val="771AF1D8"/>
    <w:rsid w:val="7820B2C6"/>
    <w:rsid w:val="7860E6D5"/>
    <w:rsid w:val="7916F04A"/>
    <w:rsid w:val="79E6B061"/>
    <w:rsid w:val="7A59B37B"/>
    <w:rsid w:val="7AB50F9B"/>
    <w:rsid w:val="7CC74873"/>
    <w:rsid w:val="7D0F0BF8"/>
    <w:rsid w:val="7EB7EDCD"/>
    <w:rsid w:val="7F60CFF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BD2FD7"/>
  <w15:chartTrackingRefBased/>
  <w15:docId w15:val="{BB0A4B0F-0238-4CA0-B641-737431D38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17FF"/>
    <w:pPr>
      <w:suppressAutoHyphens/>
      <w:spacing w:before="120" w:after="0" w:line="276" w:lineRule="auto"/>
      <w:jc w:val="both"/>
    </w:pPr>
    <w:rPr>
      <w:rFonts w:ascii="Arial" w:eastAsia="Calibri" w:hAnsi="Arial" w:cs="Arial"/>
      <w:kern w:val="0"/>
      <w:sz w:val="20"/>
      <w:lang w:eastAsia="ar-SA"/>
      <w14:ligatures w14:val="none"/>
    </w:rPr>
  </w:style>
  <w:style w:type="paragraph" w:styleId="Titre1">
    <w:name w:val="heading 1"/>
    <w:basedOn w:val="Normal"/>
    <w:next w:val="Normal"/>
    <w:link w:val="Titre1Car"/>
    <w:uiPriority w:val="9"/>
    <w:qFormat/>
    <w:rsid w:val="00875E7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3E28E0"/>
    <w:pPr>
      <w:spacing w:before="0"/>
      <w:jc w:val="left"/>
      <w:outlineLvl w:val="1"/>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2">
    <w:name w:val="Style2"/>
    <w:basedOn w:val="Titre1"/>
    <w:link w:val="Style2Car"/>
    <w:qFormat/>
    <w:rsid w:val="003E28E0"/>
    <w:pPr>
      <w:keepNext w:val="0"/>
      <w:keepLines w:val="0"/>
      <w:pBdr>
        <w:top w:val="single" w:sz="4" w:space="0" w:color="808080"/>
        <w:left w:val="single" w:sz="4" w:space="0" w:color="808080"/>
        <w:bottom w:val="single" w:sz="4" w:space="0" w:color="808080"/>
        <w:right w:val="single" w:sz="4" w:space="0" w:color="808080"/>
      </w:pBdr>
      <w:shd w:val="clear" w:color="auto" w:fill="7A1200"/>
      <w:tabs>
        <w:tab w:val="num" w:pos="432"/>
      </w:tabs>
      <w:spacing w:after="240" w:line="240" w:lineRule="auto"/>
      <w:ind w:left="432" w:hanging="432"/>
      <w:jc w:val="center"/>
    </w:pPr>
    <w:rPr>
      <w:rFonts w:ascii="Tahoma" w:eastAsia="Times New Roman" w:hAnsi="Tahoma" w:cs="Tahoma"/>
      <w:bCs/>
      <w:iCs/>
      <w:caps/>
      <w:smallCaps/>
      <w:color w:val="FFFFFF"/>
      <w:sz w:val="24"/>
      <w:szCs w:val="24"/>
    </w:rPr>
  </w:style>
  <w:style w:type="character" w:customStyle="1" w:styleId="Style2Car">
    <w:name w:val="Style2 Car"/>
    <w:link w:val="Style2"/>
    <w:rsid w:val="003E28E0"/>
    <w:rPr>
      <w:rFonts w:ascii="Tahoma" w:eastAsia="Times New Roman" w:hAnsi="Tahoma" w:cs="Tahoma"/>
      <w:bCs/>
      <w:iCs/>
      <w:caps/>
      <w:smallCaps/>
      <w:color w:val="FFFFFF"/>
      <w:kern w:val="0"/>
      <w:sz w:val="24"/>
      <w:szCs w:val="24"/>
      <w:shd w:val="clear" w:color="auto" w:fill="7A1200"/>
      <w:lang w:eastAsia="ar-SA"/>
      <w14:ligatures w14:val="none"/>
    </w:rPr>
  </w:style>
  <w:style w:type="character" w:customStyle="1" w:styleId="Titre1Car">
    <w:name w:val="Titre 1 Car"/>
    <w:basedOn w:val="Policepardfaut"/>
    <w:link w:val="Titre1"/>
    <w:uiPriority w:val="9"/>
    <w:rsid w:val="00875E77"/>
    <w:rPr>
      <w:rFonts w:asciiTheme="majorHAnsi" w:eastAsiaTheme="majorEastAsia" w:hAnsiTheme="majorHAnsi" w:cstheme="majorBidi"/>
      <w:color w:val="2F5496" w:themeColor="accent1" w:themeShade="BF"/>
      <w:kern w:val="0"/>
      <w:sz w:val="32"/>
      <w:szCs w:val="32"/>
      <w:lang w:eastAsia="ar-SA"/>
      <w14:ligatures w14:val="none"/>
    </w:rPr>
  </w:style>
  <w:style w:type="paragraph" w:styleId="En-tte">
    <w:name w:val="header"/>
    <w:basedOn w:val="Normal"/>
    <w:link w:val="En-tteCar"/>
    <w:uiPriority w:val="99"/>
    <w:unhideWhenUsed/>
    <w:rsid w:val="003109E3"/>
    <w:pPr>
      <w:tabs>
        <w:tab w:val="center" w:pos="4536"/>
        <w:tab w:val="right" w:pos="9072"/>
      </w:tabs>
      <w:spacing w:before="0" w:line="240" w:lineRule="auto"/>
    </w:pPr>
  </w:style>
  <w:style w:type="character" w:customStyle="1" w:styleId="En-tteCar">
    <w:name w:val="En-tête Car"/>
    <w:basedOn w:val="Policepardfaut"/>
    <w:link w:val="En-tte"/>
    <w:uiPriority w:val="99"/>
    <w:rsid w:val="003109E3"/>
    <w:rPr>
      <w:rFonts w:ascii="Arial" w:eastAsia="Calibri" w:hAnsi="Arial" w:cs="Arial"/>
      <w:kern w:val="0"/>
      <w:sz w:val="20"/>
      <w:lang w:eastAsia="ar-SA"/>
      <w14:ligatures w14:val="none"/>
    </w:rPr>
  </w:style>
  <w:style w:type="paragraph" w:styleId="Pieddepage">
    <w:name w:val="footer"/>
    <w:basedOn w:val="Normal"/>
    <w:link w:val="PieddepageCar"/>
    <w:uiPriority w:val="99"/>
    <w:unhideWhenUsed/>
    <w:rsid w:val="003109E3"/>
    <w:pPr>
      <w:tabs>
        <w:tab w:val="center" w:pos="4536"/>
        <w:tab w:val="right" w:pos="9072"/>
      </w:tabs>
      <w:spacing w:before="0" w:line="240" w:lineRule="auto"/>
    </w:pPr>
  </w:style>
  <w:style w:type="character" w:customStyle="1" w:styleId="PieddepageCar">
    <w:name w:val="Pied de page Car"/>
    <w:basedOn w:val="Policepardfaut"/>
    <w:link w:val="Pieddepage"/>
    <w:uiPriority w:val="99"/>
    <w:rsid w:val="003109E3"/>
    <w:rPr>
      <w:rFonts w:ascii="Arial" w:eastAsia="Calibri" w:hAnsi="Arial" w:cs="Arial"/>
      <w:kern w:val="0"/>
      <w:sz w:val="20"/>
      <w:lang w:eastAsia="ar-SA"/>
      <w14:ligatures w14:val="none"/>
    </w:rPr>
  </w:style>
  <w:style w:type="character" w:styleId="Marquedecommentaire">
    <w:name w:val="annotation reference"/>
    <w:basedOn w:val="Policepardfaut"/>
    <w:uiPriority w:val="99"/>
    <w:semiHidden/>
    <w:unhideWhenUsed/>
    <w:rsid w:val="00E30373"/>
    <w:rPr>
      <w:sz w:val="16"/>
      <w:szCs w:val="16"/>
    </w:rPr>
  </w:style>
  <w:style w:type="paragraph" w:styleId="Commentaire">
    <w:name w:val="annotation text"/>
    <w:basedOn w:val="Normal"/>
    <w:link w:val="CommentaireCar"/>
    <w:uiPriority w:val="99"/>
    <w:unhideWhenUsed/>
    <w:rsid w:val="00E30373"/>
    <w:pPr>
      <w:spacing w:line="240" w:lineRule="auto"/>
    </w:pPr>
    <w:rPr>
      <w:szCs w:val="20"/>
    </w:rPr>
  </w:style>
  <w:style w:type="character" w:customStyle="1" w:styleId="CommentaireCar">
    <w:name w:val="Commentaire Car"/>
    <w:basedOn w:val="Policepardfaut"/>
    <w:link w:val="Commentaire"/>
    <w:uiPriority w:val="99"/>
    <w:rsid w:val="00E30373"/>
    <w:rPr>
      <w:rFonts w:ascii="Arial" w:eastAsia="Calibri" w:hAnsi="Arial" w:cs="Arial"/>
      <w:kern w:val="0"/>
      <w:sz w:val="20"/>
      <w:szCs w:val="20"/>
      <w:lang w:eastAsia="ar-SA"/>
      <w14:ligatures w14:val="none"/>
    </w:rPr>
  </w:style>
  <w:style w:type="paragraph" w:styleId="Objetducommentaire">
    <w:name w:val="annotation subject"/>
    <w:basedOn w:val="Commentaire"/>
    <w:next w:val="Commentaire"/>
    <w:link w:val="ObjetducommentaireCar"/>
    <w:uiPriority w:val="99"/>
    <w:semiHidden/>
    <w:unhideWhenUsed/>
    <w:rsid w:val="00E30373"/>
    <w:rPr>
      <w:b/>
      <w:bCs/>
    </w:rPr>
  </w:style>
  <w:style w:type="character" w:customStyle="1" w:styleId="ObjetducommentaireCar">
    <w:name w:val="Objet du commentaire Car"/>
    <w:basedOn w:val="CommentaireCar"/>
    <w:link w:val="Objetducommentaire"/>
    <w:uiPriority w:val="99"/>
    <w:semiHidden/>
    <w:rsid w:val="00E30373"/>
    <w:rPr>
      <w:rFonts w:ascii="Arial" w:eastAsia="Calibri" w:hAnsi="Arial" w:cs="Arial"/>
      <w:b/>
      <w:bCs/>
      <w:kern w:val="0"/>
      <w:sz w:val="20"/>
      <w:szCs w:val="20"/>
      <w:lang w:eastAsia="ar-SA"/>
      <w14:ligatures w14:val="none"/>
    </w:rPr>
  </w:style>
  <w:style w:type="character" w:styleId="Lienhypertexte">
    <w:name w:val="Hyperlink"/>
    <w:basedOn w:val="Policepardfaut"/>
    <w:uiPriority w:val="99"/>
    <w:unhideWhenUsed/>
    <w:rsid w:val="006271A8"/>
    <w:rPr>
      <w:color w:val="0563C1" w:themeColor="hyperlink"/>
      <w:u w:val="single"/>
    </w:rPr>
  </w:style>
  <w:style w:type="character" w:styleId="Mentionnonrsolue">
    <w:name w:val="Unresolved Mention"/>
    <w:basedOn w:val="Policepardfaut"/>
    <w:uiPriority w:val="99"/>
    <w:semiHidden/>
    <w:unhideWhenUsed/>
    <w:rsid w:val="006271A8"/>
    <w:rPr>
      <w:color w:val="605E5C"/>
      <w:shd w:val="clear" w:color="auto" w:fill="E1DFDD"/>
    </w:rPr>
  </w:style>
  <w:style w:type="character" w:customStyle="1" w:styleId="Titre2Car">
    <w:name w:val="Titre 2 Car"/>
    <w:basedOn w:val="Policepardfaut"/>
    <w:link w:val="Titre2"/>
    <w:uiPriority w:val="9"/>
    <w:rsid w:val="003E28E0"/>
    <w:rPr>
      <w:rFonts w:ascii="Arial" w:eastAsia="Calibri" w:hAnsi="Arial" w:cs="Arial"/>
      <w:b/>
      <w:bCs/>
      <w:kern w:val="0"/>
      <w:sz w:val="20"/>
      <w:lang w:eastAsia="ar-SA"/>
      <w14:ligatures w14:val="none"/>
    </w:rPr>
  </w:style>
  <w:style w:type="paragraph" w:styleId="Paragraphedeliste">
    <w:name w:val="List Paragraph"/>
    <w:basedOn w:val="Normal"/>
    <w:uiPriority w:val="34"/>
    <w:qFormat/>
    <w:rsid w:val="00F604C7"/>
    <w:pPr>
      <w:ind w:left="720"/>
      <w:contextualSpacing/>
    </w:pPr>
  </w:style>
  <w:style w:type="paragraph" w:styleId="NormalWeb">
    <w:name w:val="Normal (Web)"/>
    <w:basedOn w:val="Normal"/>
    <w:uiPriority w:val="99"/>
    <w:semiHidden/>
    <w:unhideWhenUsed/>
    <w:rsid w:val="005B3D0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133062">
      <w:bodyDiv w:val="1"/>
      <w:marLeft w:val="0"/>
      <w:marRight w:val="0"/>
      <w:marTop w:val="0"/>
      <w:marBottom w:val="0"/>
      <w:divBdr>
        <w:top w:val="none" w:sz="0" w:space="0" w:color="auto"/>
        <w:left w:val="none" w:sz="0" w:space="0" w:color="auto"/>
        <w:bottom w:val="none" w:sz="0" w:space="0" w:color="auto"/>
        <w:right w:val="none" w:sz="0" w:space="0" w:color="auto"/>
      </w:divBdr>
    </w:div>
    <w:div w:id="778263024">
      <w:bodyDiv w:val="1"/>
      <w:marLeft w:val="0"/>
      <w:marRight w:val="0"/>
      <w:marTop w:val="0"/>
      <w:marBottom w:val="0"/>
      <w:divBdr>
        <w:top w:val="none" w:sz="0" w:space="0" w:color="auto"/>
        <w:left w:val="none" w:sz="0" w:space="0" w:color="auto"/>
        <w:bottom w:val="none" w:sz="0" w:space="0" w:color="auto"/>
        <w:right w:val="none" w:sz="0" w:space="0" w:color="auto"/>
      </w:divBdr>
    </w:div>
    <w:div w:id="1105539057">
      <w:bodyDiv w:val="1"/>
      <w:marLeft w:val="0"/>
      <w:marRight w:val="0"/>
      <w:marTop w:val="0"/>
      <w:marBottom w:val="0"/>
      <w:divBdr>
        <w:top w:val="none" w:sz="0" w:space="0" w:color="auto"/>
        <w:left w:val="none" w:sz="0" w:space="0" w:color="auto"/>
        <w:bottom w:val="none" w:sz="0" w:space="0" w:color="auto"/>
        <w:right w:val="none" w:sz="0" w:space="0" w:color="auto"/>
      </w:divBdr>
    </w:div>
    <w:div w:id="1242328311">
      <w:bodyDiv w:val="1"/>
      <w:marLeft w:val="0"/>
      <w:marRight w:val="0"/>
      <w:marTop w:val="0"/>
      <w:marBottom w:val="0"/>
      <w:divBdr>
        <w:top w:val="none" w:sz="0" w:space="0" w:color="auto"/>
        <w:left w:val="none" w:sz="0" w:space="0" w:color="auto"/>
        <w:bottom w:val="none" w:sz="0" w:space="0" w:color="auto"/>
        <w:right w:val="none" w:sz="0" w:space="0" w:color="auto"/>
      </w:divBdr>
    </w:div>
    <w:div w:id="1491409992">
      <w:bodyDiv w:val="1"/>
      <w:marLeft w:val="0"/>
      <w:marRight w:val="0"/>
      <w:marTop w:val="0"/>
      <w:marBottom w:val="0"/>
      <w:divBdr>
        <w:top w:val="none" w:sz="0" w:space="0" w:color="auto"/>
        <w:left w:val="none" w:sz="0" w:space="0" w:color="auto"/>
        <w:bottom w:val="none" w:sz="0" w:space="0" w:color="auto"/>
        <w:right w:val="none" w:sz="0" w:space="0" w:color="auto"/>
      </w:divBdr>
    </w:div>
    <w:div w:id="1629510965">
      <w:bodyDiv w:val="1"/>
      <w:marLeft w:val="0"/>
      <w:marRight w:val="0"/>
      <w:marTop w:val="0"/>
      <w:marBottom w:val="0"/>
      <w:divBdr>
        <w:top w:val="none" w:sz="0" w:space="0" w:color="auto"/>
        <w:left w:val="none" w:sz="0" w:space="0" w:color="auto"/>
        <w:bottom w:val="none" w:sz="0" w:space="0" w:color="auto"/>
        <w:right w:val="none" w:sz="0" w:space="0" w:color="auto"/>
      </w:divBdr>
    </w:div>
    <w:div w:id="1632051089">
      <w:bodyDiv w:val="1"/>
      <w:marLeft w:val="0"/>
      <w:marRight w:val="0"/>
      <w:marTop w:val="0"/>
      <w:marBottom w:val="0"/>
      <w:divBdr>
        <w:top w:val="none" w:sz="0" w:space="0" w:color="auto"/>
        <w:left w:val="none" w:sz="0" w:space="0" w:color="auto"/>
        <w:bottom w:val="none" w:sz="0" w:space="0" w:color="auto"/>
        <w:right w:val="none" w:sz="0" w:space="0" w:color="auto"/>
      </w:divBdr>
    </w:div>
    <w:div w:id="1922332456">
      <w:bodyDiv w:val="1"/>
      <w:marLeft w:val="0"/>
      <w:marRight w:val="0"/>
      <w:marTop w:val="0"/>
      <w:marBottom w:val="0"/>
      <w:divBdr>
        <w:top w:val="none" w:sz="0" w:space="0" w:color="auto"/>
        <w:left w:val="none" w:sz="0" w:space="0" w:color="auto"/>
        <w:bottom w:val="none" w:sz="0" w:space="0" w:color="auto"/>
        <w:right w:val="none" w:sz="0" w:space="0" w:color="auto"/>
      </w:divBdr>
    </w:div>
    <w:div w:id="1941329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urope.maregionsud.fr/aides-et-appels-a-projets/projets" TargetMode="Externa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8/08/relationships/commentsExtensible" Target="commentsExtensible.xml"/><Relationship Id="rId5" Type="http://schemas.openxmlformats.org/officeDocument/2006/relationships/footnotes" Target="footnotes.xml"/><Relationship Id="rId15" Type="http://schemas.openxmlformats.org/officeDocument/2006/relationships/footer" Target="footer2.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1.jpeg"/><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b1e9317b-8655-4923-aeba-8c08739d8a40}" enabled="0" method="" siteId="{b1e9317b-8655-4923-aeba-8c08739d8a40}" removed="1"/>
</clbl:labelList>
</file>

<file path=docProps/app.xml><?xml version="1.0" encoding="utf-8"?>
<Properties xmlns="http://schemas.openxmlformats.org/officeDocument/2006/extended-properties" xmlns:vt="http://schemas.openxmlformats.org/officeDocument/2006/docPropsVTypes">
  <Template>Normal.dotm</Template>
  <TotalTime>1155</TotalTime>
  <Pages>4</Pages>
  <Words>2517</Words>
  <Characters>13847</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POULET Etienne</dc:creator>
  <cp:keywords/>
  <dc:description/>
  <cp:lastModifiedBy>POULET Etienne</cp:lastModifiedBy>
  <cp:revision>9</cp:revision>
  <dcterms:created xsi:type="dcterms:W3CDTF">2025-10-25T08:28:00Z</dcterms:created>
  <dcterms:modified xsi:type="dcterms:W3CDTF">2025-12-16T16:18:00Z</dcterms:modified>
</cp:coreProperties>
</file>